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A2" w:rsidRDefault="003548A2"/>
    <w:p w:rsidR="003548A2" w:rsidRDefault="003548A2"/>
    <w:p w:rsidR="003548A2" w:rsidRDefault="003548A2"/>
    <w:tbl>
      <w:tblPr>
        <w:tblW w:w="0" w:type="auto"/>
        <w:tblCellMar>
          <w:left w:w="70" w:type="dxa"/>
          <w:right w:w="70" w:type="dxa"/>
        </w:tblCellMar>
        <w:tblLook w:val="0000" w:firstRow="0" w:lastRow="0" w:firstColumn="0" w:lastColumn="0" w:noHBand="0" w:noVBand="0"/>
      </w:tblPr>
      <w:tblGrid>
        <w:gridCol w:w="6096"/>
        <w:gridCol w:w="3260"/>
      </w:tblGrid>
      <w:tr w:rsidR="006F6AC9" w:rsidRPr="008A3BC0" w:rsidTr="006F6AC9">
        <w:tc>
          <w:tcPr>
            <w:tcW w:w="6096" w:type="dxa"/>
          </w:tcPr>
          <w:p w:rsidR="006F6AC9" w:rsidRPr="00A870BA" w:rsidRDefault="006F6AC9" w:rsidP="0039366B">
            <w:pPr>
              <w:rPr>
                <w:rFonts w:cs="Arial"/>
                <w:szCs w:val="22"/>
              </w:rPr>
            </w:pPr>
            <w:r w:rsidRPr="00A870BA">
              <w:rPr>
                <w:rFonts w:cs="Arial"/>
                <w:szCs w:val="22"/>
              </w:rPr>
              <w:t>Bau- und Bezirksverwaltung</w:t>
            </w:r>
          </w:p>
          <w:p w:rsidR="006F6AC9" w:rsidRPr="00A870BA" w:rsidRDefault="006F6AC9" w:rsidP="0039366B">
            <w:pPr>
              <w:rPr>
                <w:rFonts w:cs="Arial"/>
                <w:szCs w:val="22"/>
              </w:rPr>
            </w:pPr>
            <w:r w:rsidRPr="00A870BA">
              <w:rPr>
                <w:rFonts w:cs="Arial"/>
                <w:szCs w:val="22"/>
              </w:rPr>
              <w:t>Neues Rathaus</w:t>
            </w:r>
          </w:p>
          <w:p w:rsidR="006F6AC9" w:rsidRPr="00A870BA" w:rsidRDefault="006F6AC9" w:rsidP="0039366B">
            <w:pPr>
              <w:rPr>
                <w:rFonts w:cs="Arial"/>
                <w:szCs w:val="22"/>
              </w:rPr>
            </w:pPr>
            <w:r w:rsidRPr="00A870BA">
              <w:rPr>
                <w:rFonts w:cs="Arial"/>
                <w:szCs w:val="22"/>
              </w:rPr>
              <w:t>Hauptstraße 1-5</w:t>
            </w:r>
          </w:p>
          <w:p w:rsidR="006F6AC9" w:rsidRDefault="006F6AC9" w:rsidP="0039366B">
            <w:pPr>
              <w:rPr>
                <w:rFonts w:cs="Arial"/>
              </w:rPr>
            </w:pPr>
            <w:r w:rsidRPr="00A870BA">
              <w:rPr>
                <w:rFonts w:cs="Arial"/>
                <w:szCs w:val="22"/>
              </w:rPr>
              <w:t>A-4041 Linz</w:t>
            </w:r>
          </w:p>
        </w:tc>
        <w:tc>
          <w:tcPr>
            <w:tcW w:w="3260" w:type="dxa"/>
          </w:tcPr>
          <w:p w:rsidR="006F6AC9" w:rsidRPr="009D1272" w:rsidRDefault="006F6AC9" w:rsidP="0039366B">
            <w:pPr>
              <w:rPr>
                <w:rFonts w:cs="Arial"/>
                <w:lang w:val="de-DE"/>
              </w:rPr>
            </w:pPr>
          </w:p>
        </w:tc>
      </w:tr>
    </w:tbl>
    <w:p w:rsidR="006F6AC9" w:rsidRPr="008A3BC0" w:rsidRDefault="006F6AC9" w:rsidP="006F6AC9">
      <w:pPr>
        <w:rPr>
          <w:rFonts w:cs="Arial"/>
          <w:lang w:val="de-DE"/>
        </w:rPr>
      </w:pPr>
    </w:p>
    <w:p w:rsidR="006F6AC9" w:rsidRDefault="006F6AC9" w:rsidP="006F6AC9">
      <w:pPr>
        <w:rPr>
          <w:rFonts w:cs="Arial"/>
          <w:lang w:val="de-DE"/>
        </w:rPr>
      </w:pPr>
    </w:p>
    <w:p w:rsidR="00CB585A" w:rsidRDefault="00CB585A" w:rsidP="006F6AC9">
      <w:pPr>
        <w:rPr>
          <w:rFonts w:cs="Arial"/>
          <w:lang w:val="de-DE"/>
        </w:rPr>
      </w:pPr>
    </w:p>
    <w:p w:rsidR="00CB585A" w:rsidRDefault="00CB585A" w:rsidP="006F6AC9">
      <w:pPr>
        <w:rPr>
          <w:rFonts w:cs="Arial"/>
          <w:lang w:val="de-DE"/>
        </w:rPr>
      </w:pPr>
    </w:p>
    <w:p w:rsidR="00CB585A" w:rsidRDefault="00CB585A" w:rsidP="006F6AC9">
      <w:pPr>
        <w:rPr>
          <w:rFonts w:cs="Arial"/>
          <w:lang w:val="de-DE"/>
        </w:rPr>
      </w:pPr>
    </w:p>
    <w:p w:rsidR="00CB585A" w:rsidRDefault="00CB585A" w:rsidP="006F6AC9">
      <w:pPr>
        <w:rPr>
          <w:rFonts w:cs="Arial"/>
          <w:lang w:val="de-DE"/>
        </w:rPr>
      </w:pPr>
    </w:p>
    <w:p w:rsidR="002A57E2" w:rsidRDefault="002A57E2" w:rsidP="002A57E2">
      <w:pPr>
        <w:rPr>
          <w:rFonts w:cs="Arial"/>
          <w:b/>
          <w:bCs/>
          <w:sz w:val="28"/>
        </w:rPr>
      </w:pPr>
    </w:p>
    <w:p w:rsidR="002A57E2" w:rsidRDefault="002A57E2" w:rsidP="002A57E2">
      <w:pPr>
        <w:rPr>
          <w:rFonts w:cs="Arial"/>
          <w:b/>
          <w:bCs/>
          <w:sz w:val="28"/>
        </w:rPr>
      </w:pPr>
      <w:r>
        <w:rPr>
          <w:rFonts w:cs="Arial"/>
          <w:b/>
          <w:bCs/>
          <w:sz w:val="28"/>
        </w:rPr>
        <w:t>Anzeige der Errichtung</w:t>
      </w:r>
    </w:p>
    <w:p w:rsidR="002A57E2" w:rsidRDefault="002A57E2" w:rsidP="002A57E2">
      <w:pPr>
        <w:rPr>
          <w:rFonts w:cs="Arial"/>
          <w:b/>
          <w:bCs/>
          <w:sz w:val="28"/>
        </w:rPr>
      </w:pPr>
      <w:r>
        <w:rPr>
          <w:rFonts w:cs="Arial"/>
          <w:b/>
          <w:bCs/>
          <w:sz w:val="28"/>
        </w:rPr>
        <w:t>einer Erdwärmepumpe mit Tiefsonde(n)</w:t>
      </w:r>
    </w:p>
    <w:p w:rsidR="002A57E2" w:rsidRDefault="002A57E2" w:rsidP="002A57E2">
      <w:pPr>
        <w:spacing w:line="240" w:lineRule="auto"/>
        <w:rPr>
          <w:rFonts w:cs="Arial"/>
          <w:b/>
          <w:bCs/>
          <w:sz w:val="16"/>
        </w:rPr>
      </w:pPr>
    </w:p>
    <w:p w:rsidR="002A57E2" w:rsidRPr="00015AF2" w:rsidRDefault="002A57E2" w:rsidP="002A57E2">
      <w:pPr>
        <w:spacing w:line="240" w:lineRule="auto"/>
        <w:rPr>
          <w:rFonts w:cs="Arial"/>
          <w:b/>
          <w:bCs/>
          <w:sz w:val="18"/>
          <w:szCs w:val="18"/>
        </w:rPr>
      </w:pPr>
      <w:r w:rsidRPr="00015AF2">
        <w:rPr>
          <w:rFonts w:cs="Arial"/>
          <w:b/>
          <w:bCs/>
          <w:sz w:val="18"/>
          <w:szCs w:val="18"/>
        </w:rPr>
        <w:t>Bitte beachten Sie, dass nur dann eine Bearbeitung gewährleistet werden kann, wenn die mit „ * “ gekennzeichneten Pflichtfelder ausgefüllt und alle weiteren die Anlage betreffenden Angaben vollständig sind.</w:t>
      </w:r>
    </w:p>
    <w:p w:rsidR="002A57E2" w:rsidRDefault="002A57E2" w:rsidP="002A57E2">
      <w:pPr>
        <w:spacing w:line="240" w:lineRule="auto"/>
        <w:rPr>
          <w:rFonts w:cs="Arial"/>
          <w:b/>
          <w:bCs/>
          <w:sz w:val="16"/>
        </w:rPr>
      </w:pPr>
    </w:p>
    <w:p w:rsidR="002A57E2" w:rsidRDefault="002A57E2" w:rsidP="002A57E2">
      <w:pPr>
        <w:spacing w:line="400" w:lineRule="atLeast"/>
        <w:rPr>
          <w:rFonts w:cs="Arial"/>
          <w:b/>
          <w:bCs/>
        </w:rPr>
      </w:pPr>
      <w:r>
        <w:rPr>
          <w:rFonts w:cs="Arial"/>
          <w:b/>
          <w:bCs/>
        </w:rPr>
        <w:t>Anzeigende(r):</w:t>
      </w:r>
    </w:p>
    <w:p w:rsidR="002A57E2" w:rsidRDefault="002A57E2" w:rsidP="002A57E2">
      <w:pPr>
        <w:spacing w:line="180" w:lineRule="atLeast"/>
        <w:rPr>
          <w:rFonts w:cs="Arial"/>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1276"/>
        <w:gridCol w:w="708"/>
        <w:gridCol w:w="2268"/>
        <w:gridCol w:w="709"/>
        <w:gridCol w:w="709"/>
        <w:gridCol w:w="1701"/>
      </w:tblGrid>
      <w:tr w:rsidR="002A57E2" w:rsidTr="004168B5">
        <w:trPr>
          <w:cantSplit/>
          <w:trHeight w:val="567"/>
        </w:trPr>
        <w:tc>
          <w:tcPr>
            <w:tcW w:w="1488" w:type="dxa"/>
            <w:vAlign w:val="center"/>
          </w:tcPr>
          <w:p w:rsidR="002A57E2" w:rsidRDefault="002A57E2" w:rsidP="004168B5">
            <w:pPr>
              <w:rPr>
                <w:rFonts w:cs="Arial"/>
              </w:rPr>
            </w:pPr>
            <w:r>
              <w:rPr>
                <w:rFonts w:cs="Arial"/>
              </w:rPr>
              <w:t>Nachname*</w:t>
            </w:r>
          </w:p>
        </w:tc>
        <w:tc>
          <w:tcPr>
            <w:tcW w:w="7371" w:type="dxa"/>
            <w:gridSpan w:val="6"/>
            <w:vAlign w:val="center"/>
          </w:tcPr>
          <w:p w:rsidR="002A57E2" w:rsidRDefault="002A57E2" w:rsidP="004168B5">
            <w:pPr>
              <w:rPr>
                <w:rFonts w:cs="Arial"/>
              </w:rPr>
            </w:pPr>
            <w:r>
              <w:rPr>
                <w:rFonts w:cs="Arial"/>
              </w:rPr>
              <w:fldChar w:fldCharType="begin">
                <w:ffData>
                  <w:name w:val="Text4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rPr>
          <w:cantSplit/>
          <w:trHeight w:val="567"/>
        </w:trPr>
        <w:tc>
          <w:tcPr>
            <w:tcW w:w="1488" w:type="dxa"/>
            <w:vAlign w:val="center"/>
          </w:tcPr>
          <w:p w:rsidR="002A57E2" w:rsidRDefault="002A57E2" w:rsidP="004168B5">
            <w:pPr>
              <w:rPr>
                <w:rFonts w:cs="Arial"/>
              </w:rPr>
            </w:pPr>
            <w:r>
              <w:rPr>
                <w:rFonts w:cs="Arial"/>
              </w:rPr>
              <w:t>Vorname*</w:t>
            </w:r>
          </w:p>
        </w:tc>
        <w:tc>
          <w:tcPr>
            <w:tcW w:w="4252" w:type="dxa"/>
            <w:gridSpan w:val="3"/>
            <w:vAlign w:val="center"/>
          </w:tcPr>
          <w:p w:rsidR="002A57E2" w:rsidRDefault="002A57E2" w:rsidP="004168B5">
            <w:pPr>
              <w:rPr>
                <w:rFonts w:cs="Arial"/>
              </w:rPr>
            </w:pPr>
            <w:r>
              <w:rPr>
                <w:rFonts w:cs="Arial"/>
              </w:rPr>
              <w:fldChar w:fldCharType="begin">
                <w:ffData>
                  <w:name w:val="Text46"/>
                  <w:enabled/>
                  <w:calcOnExit w:val="0"/>
                  <w:textInput/>
                </w:ffData>
              </w:fldChar>
            </w:r>
            <w:bookmarkStart w:id="0" w:name="Text4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c>
          <w:tcPr>
            <w:tcW w:w="1418" w:type="dxa"/>
            <w:gridSpan w:val="2"/>
            <w:vAlign w:val="center"/>
          </w:tcPr>
          <w:p w:rsidR="002A57E2" w:rsidRDefault="002A57E2" w:rsidP="004168B5">
            <w:pPr>
              <w:rPr>
                <w:rFonts w:cs="Arial"/>
              </w:rPr>
            </w:pPr>
            <w:r>
              <w:rPr>
                <w:rFonts w:cs="Arial"/>
              </w:rPr>
              <w:t>Akad. Grad</w:t>
            </w:r>
          </w:p>
        </w:tc>
        <w:tc>
          <w:tcPr>
            <w:tcW w:w="1701" w:type="dxa"/>
            <w:vAlign w:val="center"/>
          </w:tcPr>
          <w:p w:rsidR="002A57E2" w:rsidRDefault="002A57E2" w:rsidP="004168B5">
            <w:pPr>
              <w:rPr>
                <w:rFonts w:cs="Arial"/>
              </w:rPr>
            </w:pPr>
            <w:r>
              <w:rPr>
                <w:rFonts w:cs="Arial"/>
              </w:rPr>
              <w:fldChar w:fldCharType="begin">
                <w:ffData>
                  <w:name w:val="Text12"/>
                  <w:enabled/>
                  <w:calcOnExit w:val="0"/>
                  <w:textInput/>
                </w:ffData>
              </w:fldChar>
            </w:r>
            <w:bookmarkStart w:id="1" w:name="Text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2A57E2" w:rsidTr="004168B5">
        <w:tblPrEx>
          <w:tblBorders>
            <w:insideH w:val="none" w:sz="0" w:space="0" w:color="auto"/>
            <w:insideV w:val="none" w:sz="0" w:space="0" w:color="auto"/>
          </w:tblBorders>
        </w:tblPrEx>
        <w:trPr>
          <w:cantSplit/>
          <w:trHeight w:val="567"/>
        </w:trPr>
        <w:tc>
          <w:tcPr>
            <w:tcW w:w="1488"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t>Straße/Nr. *</w:t>
            </w:r>
          </w:p>
        </w:tc>
        <w:tc>
          <w:tcPr>
            <w:tcW w:w="7371" w:type="dxa"/>
            <w:gridSpan w:val="6"/>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47"/>
                  <w:enabled/>
                  <w:calcOnExit w:val="0"/>
                  <w:textInput/>
                </w:ffData>
              </w:fldChar>
            </w:r>
            <w:bookmarkStart w:id="2" w:name="Text4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2A57E2" w:rsidTr="004168B5">
        <w:tblPrEx>
          <w:tblBorders>
            <w:insideH w:val="none" w:sz="0" w:space="0" w:color="auto"/>
            <w:insideV w:val="none" w:sz="0" w:space="0" w:color="auto"/>
          </w:tblBorders>
        </w:tblPrEx>
        <w:trPr>
          <w:cantSplit/>
          <w:trHeight w:val="567"/>
        </w:trPr>
        <w:tc>
          <w:tcPr>
            <w:tcW w:w="1488"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t>Postleitzahl*</w:t>
            </w:r>
          </w:p>
        </w:tc>
        <w:tc>
          <w:tcPr>
            <w:tcW w:w="1276"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8"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t>Ort*</w:t>
            </w:r>
          </w:p>
        </w:tc>
        <w:tc>
          <w:tcPr>
            <w:tcW w:w="5387" w:type="dxa"/>
            <w:gridSpan w:val="4"/>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33"/>
                  <w:enabled/>
                  <w:calcOnExit w:val="0"/>
                  <w:textInput/>
                </w:ffData>
              </w:fldChar>
            </w:r>
            <w:bookmarkStart w:id="3" w:name="Text3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2A57E2" w:rsidTr="004168B5">
        <w:tblPrEx>
          <w:tblBorders>
            <w:insideH w:val="none" w:sz="0" w:space="0" w:color="auto"/>
            <w:insideV w:val="none" w:sz="0" w:space="0" w:color="auto"/>
          </w:tblBorders>
        </w:tblPrEx>
        <w:trPr>
          <w:trHeight w:val="567"/>
        </w:trPr>
        <w:tc>
          <w:tcPr>
            <w:tcW w:w="1488" w:type="dxa"/>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Telefon</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fldChar w:fldCharType="begin">
                <w:ffData>
                  <w:name w:val="Text4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9" w:type="dxa"/>
            <w:tcBorders>
              <w:top w:val="single" w:sz="4" w:space="0" w:color="auto"/>
              <w:left w:val="single" w:sz="4" w:space="0" w:color="auto"/>
              <w:right w:val="single" w:sz="4" w:space="0" w:color="auto"/>
            </w:tcBorders>
            <w:vAlign w:val="center"/>
          </w:tcPr>
          <w:p w:rsidR="002A57E2" w:rsidRDefault="002A57E2" w:rsidP="004168B5">
            <w:pPr>
              <w:rPr>
                <w:rFonts w:cs="Arial"/>
              </w:rPr>
            </w:pPr>
            <w:r>
              <w:rPr>
                <w:rFonts w:cs="Arial"/>
              </w:rPr>
              <w:t>Fax</w:t>
            </w:r>
          </w:p>
        </w:tc>
        <w:tc>
          <w:tcPr>
            <w:tcW w:w="2410" w:type="dxa"/>
            <w:gridSpan w:val="2"/>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21"/>
                  <w:enabled/>
                  <w:calcOnExit w:val="0"/>
                  <w:textInput/>
                </w:ffData>
              </w:fldChar>
            </w:r>
            <w:bookmarkStart w:id="4" w:name="Text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2A57E2" w:rsidTr="004168B5">
        <w:tblPrEx>
          <w:tblBorders>
            <w:insideH w:val="none" w:sz="0" w:space="0" w:color="auto"/>
            <w:insideV w:val="none" w:sz="0" w:space="0" w:color="auto"/>
          </w:tblBorders>
        </w:tblPrEx>
        <w:trPr>
          <w:trHeight w:val="567"/>
        </w:trPr>
        <w:tc>
          <w:tcPr>
            <w:tcW w:w="1488"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t xml:space="preserve">E-Mail </w:t>
            </w:r>
            <w:r>
              <w:rPr>
                <w:rFonts w:cs="Arial"/>
                <w:b/>
                <w:bCs/>
              </w:rPr>
              <w:sym w:font="Webdings" w:char="F069"/>
            </w:r>
          </w:p>
        </w:tc>
        <w:tc>
          <w:tcPr>
            <w:tcW w:w="7371" w:type="dxa"/>
            <w:gridSpan w:val="6"/>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5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2A57E2" w:rsidRDefault="002A57E2" w:rsidP="002A57E2">
      <w:pPr>
        <w:rPr>
          <w:rFonts w:cs="Arial"/>
          <w:b/>
          <w:bCs/>
        </w:rPr>
      </w:pPr>
    </w:p>
    <w:p w:rsidR="002A57E2" w:rsidRDefault="002A57E2" w:rsidP="002A57E2">
      <w:pPr>
        <w:tabs>
          <w:tab w:val="clear" w:pos="510"/>
          <w:tab w:val="clear" w:pos="851"/>
          <w:tab w:val="clear" w:pos="1191"/>
        </w:tabs>
        <w:spacing w:line="240" w:lineRule="auto"/>
        <w:ind w:left="284" w:hanging="284"/>
        <w:rPr>
          <w:rFonts w:cs="Arial"/>
          <w:b/>
          <w:bCs/>
          <w:sz w:val="16"/>
        </w:rPr>
      </w:pPr>
      <w:r>
        <w:rPr>
          <w:rFonts w:cs="Arial"/>
          <w:b/>
          <w:bCs/>
        </w:rPr>
        <w:sym w:font="Webdings" w:char="F069"/>
      </w:r>
      <w:r>
        <w:rPr>
          <w:rFonts w:cs="Arial"/>
          <w:b/>
          <w:bCs/>
          <w:sz w:val="16"/>
        </w:rPr>
        <w:t xml:space="preserve"> Mit der Angabe Ihrer E-Mail-Adresse ermächtigen Sie den Magistrat, auch auf diesem Weg mit Ihnen Kontakt aufzunehmen.</w:t>
      </w:r>
    </w:p>
    <w:p w:rsidR="002A57E2" w:rsidRDefault="002A57E2" w:rsidP="002A57E2">
      <w:pPr>
        <w:spacing w:line="140" w:lineRule="atLeast"/>
        <w:rPr>
          <w:rFonts w:cs="Arial"/>
          <w:b/>
          <w:bCs/>
        </w:rPr>
      </w:pPr>
    </w:p>
    <w:p w:rsidR="002A57E2" w:rsidRDefault="002A57E2">
      <w:pPr>
        <w:tabs>
          <w:tab w:val="clear" w:pos="510"/>
          <w:tab w:val="clear" w:pos="851"/>
          <w:tab w:val="clear" w:pos="1191"/>
        </w:tabs>
        <w:spacing w:line="240" w:lineRule="auto"/>
        <w:rPr>
          <w:rFonts w:cs="Arial"/>
          <w:b/>
          <w:bCs/>
        </w:rPr>
      </w:pPr>
      <w:r>
        <w:rPr>
          <w:rFonts w:cs="Arial"/>
          <w:b/>
          <w:bCs/>
        </w:rPr>
        <w:br w:type="page"/>
      </w:r>
    </w:p>
    <w:p w:rsidR="002A57E2" w:rsidRDefault="002A57E2" w:rsidP="002A57E2">
      <w:pPr>
        <w:spacing w:line="140" w:lineRule="atLeast"/>
        <w:rPr>
          <w:rFonts w:cs="Arial"/>
          <w:b/>
          <w:bCs/>
        </w:rPr>
      </w:pPr>
      <w:r>
        <w:rPr>
          <w:rFonts w:cs="Arial"/>
          <w:b/>
          <w:bCs/>
        </w:rPr>
        <w:lastRenderedPageBreak/>
        <w:t xml:space="preserve">Grund(mit)eigentümerIn(nen) </w:t>
      </w:r>
      <w:r>
        <w:rPr>
          <w:rStyle w:val="Funotenzeichen"/>
          <w:rFonts w:cs="Arial"/>
          <w:b/>
          <w:bCs/>
        </w:rPr>
        <w:footnoteReference w:id="1"/>
      </w:r>
      <w:r>
        <w:rPr>
          <w:rFonts w:cs="Arial"/>
          <w:b/>
          <w:bCs/>
        </w:rPr>
        <w:t>:</w:t>
      </w:r>
    </w:p>
    <w:p w:rsidR="002A57E2" w:rsidRDefault="002A57E2" w:rsidP="002A57E2">
      <w:pPr>
        <w:spacing w:line="180" w:lineRule="atLeast"/>
        <w:rPr>
          <w:rFonts w:cs="Arial"/>
        </w:rPr>
      </w:pP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4961"/>
      </w:tblGrid>
      <w:tr w:rsidR="002A57E2" w:rsidTr="004168B5">
        <w:trPr>
          <w:cantSplit/>
          <w:trHeight w:val="567"/>
        </w:trPr>
        <w:tc>
          <w:tcPr>
            <w:tcW w:w="3898"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Nachname, Vorname*</w:t>
            </w:r>
          </w:p>
        </w:tc>
        <w:tc>
          <w:tcPr>
            <w:tcW w:w="4961"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t>Straße/Nr., Postleitzahl, Ort*</w:t>
            </w:r>
          </w:p>
        </w:tc>
      </w:tr>
      <w:tr w:rsidR="002A57E2" w:rsidTr="004168B5">
        <w:trPr>
          <w:cantSplit/>
          <w:trHeight w:val="567"/>
        </w:trPr>
        <w:tc>
          <w:tcPr>
            <w:tcW w:w="3898"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fldChar w:fldCharType="begin">
                <w:ffData>
                  <w:name w:val="Text35"/>
                  <w:enabled/>
                  <w:calcOnExit w:val="0"/>
                  <w:textInput/>
                </w:ffData>
              </w:fldChar>
            </w:r>
            <w:bookmarkStart w:id="5" w:name="Text3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c>
          <w:tcPr>
            <w:tcW w:w="4961"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rPr>
          <w:cantSplit/>
          <w:trHeight w:val="567"/>
        </w:trPr>
        <w:tc>
          <w:tcPr>
            <w:tcW w:w="3898"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fldChar w:fldCharType="begin">
                <w:ffData>
                  <w:name w:val="Text36"/>
                  <w:enabled/>
                  <w:calcOnExit w:val="0"/>
                  <w:textInput/>
                </w:ffData>
              </w:fldChar>
            </w:r>
            <w:bookmarkStart w:id="6" w:name="Text3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c>
          <w:tcPr>
            <w:tcW w:w="4961"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3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rPr>
          <w:cantSplit/>
          <w:trHeight w:val="567"/>
        </w:trPr>
        <w:tc>
          <w:tcPr>
            <w:tcW w:w="3898"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fldChar w:fldCharType="begin">
                <w:ffData>
                  <w:name w:val="Text83"/>
                  <w:enabled/>
                  <w:calcOnExit w:val="0"/>
                  <w:textInput/>
                </w:ffData>
              </w:fldChar>
            </w:r>
            <w:bookmarkStart w:id="7" w:name="Text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tc>
        <w:tc>
          <w:tcPr>
            <w:tcW w:w="4961"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84"/>
                  <w:enabled/>
                  <w:calcOnExit w:val="0"/>
                  <w:textInput/>
                </w:ffData>
              </w:fldChar>
            </w:r>
            <w:bookmarkStart w:id="8" w:name="Text8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
          </w:p>
        </w:tc>
      </w:tr>
    </w:tbl>
    <w:p w:rsidR="002A57E2" w:rsidRDefault="002A57E2" w:rsidP="002A57E2">
      <w:pPr>
        <w:rPr>
          <w:rFonts w:cs="Arial"/>
        </w:rPr>
      </w:pPr>
    </w:p>
    <w:p w:rsidR="002A57E2" w:rsidRPr="004019D6" w:rsidRDefault="002A57E2" w:rsidP="002A57E2">
      <w:pPr>
        <w:spacing w:line="380" w:lineRule="atLeast"/>
        <w:rPr>
          <w:rFonts w:cs="Arial"/>
          <w:b/>
          <w:bCs/>
        </w:rPr>
      </w:pPr>
      <w:r>
        <w:rPr>
          <w:rFonts w:cs="Arial"/>
          <w:b/>
          <w:bCs/>
        </w:rPr>
        <w:t>ProjekterstellerIn:</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1"/>
        <w:gridCol w:w="1161"/>
        <w:gridCol w:w="709"/>
        <w:gridCol w:w="2306"/>
        <w:gridCol w:w="529"/>
        <w:gridCol w:w="2648"/>
      </w:tblGrid>
      <w:tr w:rsidR="002A57E2" w:rsidTr="004168B5">
        <w:trPr>
          <w:trHeight w:val="567"/>
        </w:trPr>
        <w:tc>
          <w:tcPr>
            <w:tcW w:w="1461" w:type="dxa"/>
            <w:vAlign w:val="center"/>
          </w:tcPr>
          <w:p w:rsidR="002A57E2" w:rsidRDefault="002A57E2" w:rsidP="004168B5">
            <w:pPr>
              <w:rPr>
                <w:rFonts w:cs="Arial"/>
              </w:rPr>
            </w:pPr>
            <w:r>
              <w:rPr>
                <w:rFonts w:cs="Arial"/>
              </w:rPr>
              <w:t>Name*</w:t>
            </w:r>
          </w:p>
        </w:tc>
        <w:tc>
          <w:tcPr>
            <w:tcW w:w="7353" w:type="dxa"/>
            <w:gridSpan w:val="5"/>
            <w:vAlign w:val="center"/>
          </w:tcPr>
          <w:p w:rsidR="002A57E2" w:rsidRDefault="002A57E2" w:rsidP="004168B5">
            <w:pPr>
              <w:rPr>
                <w:rFonts w:cs="Arial"/>
              </w:rPr>
            </w:pPr>
            <w:r>
              <w:rPr>
                <w:rFonts w:cs="Arial"/>
              </w:rPr>
              <w:fldChar w:fldCharType="begin">
                <w:ffData>
                  <w:name w:val="Text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rPr>
          <w:trHeight w:val="567"/>
        </w:trPr>
        <w:tc>
          <w:tcPr>
            <w:tcW w:w="1461" w:type="dxa"/>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Straße/Nr. *</w:t>
            </w:r>
          </w:p>
        </w:tc>
        <w:tc>
          <w:tcPr>
            <w:tcW w:w="7353" w:type="dxa"/>
            <w:gridSpan w:val="5"/>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blPrEx>
          <w:tblBorders>
            <w:insideH w:val="none" w:sz="0" w:space="0" w:color="auto"/>
            <w:insideV w:val="none" w:sz="0" w:space="0" w:color="auto"/>
          </w:tblBorders>
        </w:tblPrEx>
        <w:trPr>
          <w:cantSplit/>
          <w:trHeight w:val="567"/>
        </w:trPr>
        <w:tc>
          <w:tcPr>
            <w:tcW w:w="1461" w:type="dxa"/>
            <w:tcBorders>
              <w:bottom w:val="single" w:sz="4" w:space="0" w:color="auto"/>
              <w:right w:val="single" w:sz="4" w:space="0" w:color="auto"/>
            </w:tcBorders>
            <w:vAlign w:val="center"/>
          </w:tcPr>
          <w:p w:rsidR="002A57E2" w:rsidRDefault="002A57E2" w:rsidP="004168B5">
            <w:pPr>
              <w:rPr>
                <w:rFonts w:cs="Arial"/>
              </w:rPr>
            </w:pPr>
            <w:r>
              <w:rPr>
                <w:rFonts w:cs="Arial"/>
              </w:rPr>
              <w:t>Postleitzahl*</w:t>
            </w:r>
          </w:p>
        </w:tc>
        <w:tc>
          <w:tcPr>
            <w:tcW w:w="1161"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9"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t>Ort*</w:t>
            </w:r>
          </w:p>
        </w:tc>
        <w:tc>
          <w:tcPr>
            <w:tcW w:w="5483" w:type="dxa"/>
            <w:gridSpan w:val="3"/>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blPrEx>
          <w:tblBorders>
            <w:insideH w:val="none" w:sz="0" w:space="0" w:color="auto"/>
            <w:insideV w:val="none" w:sz="0" w:space="0" w:color="auto"/>
          </w:tblBorders>
        </w:tblPrEx>
        <w:trPr>
          <w:trHeight w:val="567"/>
        </w:trPr>
        <w:tc>
          <w:tcPr>
            <w:tcW w:w="1461"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Telefon</w:t>
            </w:r>
          </w:p>
        </w:tc>
        <w:tc>
          <w:tcPr>
            <w:tcW w:w="4176" w:type="dxa"/>
            <w:gridSpan w:val="3"/>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fldChar w:fldCharType="begin">
                <w:ffData>
                  <w:name w:val="Text2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29" w:type="dxa"/>
            <w:tcBorders>
              <w:top w:val="single" w:sz="4" w:space="0" w:color="auto"/>
              <w:left w:val="single" w:sz="4" w:space="0" w:color="auto"/>
              <w:right w:val="single" w:sz="4" w:space="0" w:color="auto"/>
            </w:tcBorders>
            <w:vAlign w:val="center"/>
          </w:tcPr>
          <w:p w:rsidR="002A57E2" w:rsidRDefault="002A57E2" w:rsidP="004168B5">
            <w:pPr>
              <w:rPr>
                <w:rFonts w:cs="Arial"/>
              </w:rPr>
            </w:pPr>
            <w:r>
              <w:rPr>
                <w:rFonts w:cs="Arial"/>
              </w:rPr>
              <w:t>Fax</w:t>
            </w:r>
          </w:p>
        </w:tc>
        <w:tc>
          <w:tcPr>
            <w:tcW w:w="2648"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blPrEx>
          <w:tblBorders>
            <w:insideH w:val="none" w:sz="0" w:space="0" w:color="auto"/>
            <w:insideV w:val="none" w:sz="0" w:space="0" w:color="auto"/>
          </w:tblBorders>
        </w:tblPrEx>
        <w:trPr>
          <w:trHeight w:val="567"/>
        </w:trPr>
        <w:tc>
          <w:tcPr>
            <w:tcW w:w="1461" w:type="dxa"/>
            <w:tcBorders>
              <w:top w:val="single" w:sz="4" w:space="0" w:color="auto"/>
              <w:right w:val="single" w:sz="4" w:space="0" w:color="auto"/>
            </w:tcBorders>
            <w:vAlign w:val="center"/>
          </w:tcPr>
          <w:p w:rsidR="002A57E2" w:rsidRDefault="002A57E2" w:rsidP="004168B5">
            <w:pPr>
              <w:rPr>
                <w:rFonts w:cs="Arial"/>
              </w:rPr>
            </w:pPr>
            <w:r>
              <w:rPr>
                <w:rFonts w:cs="Arial"/>
              </w:rPr>
              <w:t>E-Mail</w:t>
            </w:r>
          </w:p>
        </w:tc>
        <w:tc>
          <w:tcPr>
            <w:tcW w:w="7353" w:type="dxa"/>
            <w:gridSpan w:val="5"/>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2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2A57E2" w:rsidRDefault="002A57E2" w:rsidP="002A57E2">
      <w:pPr>
        <w:rPr>
          <w:rFonts w:cs="Arial"/>
          <w:b/>
          <w:bCs/>
        </w:rPr>
      </w:pPr>
    </w:p>
    <w:p w:rsidR="002A57E2" w:rsidRDefault="002A57E2" w:rsidP="002A57E2">
      <w:pPr>
        <w:rPr>
          <w:rFonts w:cs="Arial"/>
          <w:b/>
          <w:bCs/>
        </w:rPr>
      </w:pPr>
    </w:p>
    <w:p w:rsidR="002A57E2" w:rsidRPr="004019D6" w:rsidRDefault="002A57E2" w:rsidP="002A57E2">
      <w:pPr>
        <w:spacing w:line="380" w:lineRule="atLeast"/>
        <w:rPr>
          <w:rFonts w:cs="Arial"/>
          <w:b/>
          <w:bCs/>
        </w:rPr>
      </w:pPr>
      <w:r>
        <w:rPr>
          <w:rFonts w:cs="Arial"/>
          <w:b/>
          <w:bCs/>
        </w:rPr>
        <w:t>Bohrfirma (soweit bekannt):</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1"/>
        <w:gridCol w:w="1161"/>
        <w:gridCol w:w="709"/>
        <w:gridCol w:w="2306"/>
        <w:gridCol w:w="529"/>
        <w:gridCol w:w="2648"/>
      </w:tblGrid>
      <w:tr w:rsidR="002A57E2" w:rsidTr="004168B5">
        <w:trPr>
          <w:trHeight w:val="567"/>
        </w:trPr>
        <w:tc>
          <w:tcPr>
            <w:tcW w:w="1461" w:type="dxa"/>
            <w:vAlign w:val="center"/>
          </w:tcPr>
          <w:p w:rsidR="002A57E2" w:rsidRDefault="002A57E2" w:rsidP="004168B5">
            <w:pPr>
              <w:rPr>
                <w:rFonts w:cs="Arial"/>
              </w:rPr>
            </w:pPr>
            <w:r>
              <w:rPr>
                <w:rFonts w:cs="Arial"/>
              </w:rPr>
              <w:t>Name</w:t>
            </w:r>
          </w:p>
        </w:tc>
        <w:tc>
          <w:tcPr>
            <w:tcW w:w="7353" w:type="dxa"/>
            <w:gridSpan w:val="5"/>
            <w:vAlign w:val="center"/>
          </w:tcPr>
          <w:p w:rsidR="002A57E2" w:rsidRDefault="002A57E2" w:rsidP="004168B5">
            <w:pPr>
              <w:rPr>
                <w:rFonts w:cs="Arial"/>
              </w:rPr>
            </w:pPr>
            <w:r>
              <w:rPr>
                <w:rFonts w:cs="Arial"/>
              </w:rPr>
              <w:fldChar w:fldCharType="begin">
                <w:ffData>
                  <w:name w:val="Text2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rPr>
          <w:trHeight w:val="567"/>
        </w:trPr>
        <w:tc>
          <w:tcPr>
            <w:tcW w:w="1461" w:type="dxa"/>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 xml:space="preserve">Straße/Nr. </w:t>
            </w:r>
          </w:p>
        </w:tc>
        <w:tc>
          <w:tcPr>
            <w:tcW w:w="7353" w:type="dxa"/>
            <w:gridSpan w:val="5"/>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blPrEx>
          <w:tblBorders>
            <w:insideH w:val="none" w:sz="0" w:space="0" w:color="auto"/>
            <w:insideV w:val="none" w:sz="0" w:space="0" w:color="auto"/>
          </w:tblBorders>
        </w:tblPrEx>
        <w:trPr>
          <w:cantSplit/>
          <w:trHeight w:val="567"/>
        </w:trPr>
        <w:tc>
          <w:tcPr>
            <w:tcW w:w="1461" w:type="dxa"/>
            <w:tcBorders>
              <w:bottom w:val="single" w:sz="4" w:space="0" w:color="auto"/>
              <w:right w:val="single" w:sz="4" w:space="0" w:color="auto"/>
            </w:tcBorders>
            <w:vAlign w:val="center"/>
          </w:tcPr>
          <w:p w:rsidR="002A57E2" w:rsidRDefault="002A57E2" w:rsidP="004168B5">
            <w:pPr>
              <w:rPr>
                <w:rFonts w:cs="Arial"/>
              </w:rPr>
            </w:pPr>
            <w:r>
              <w:rPr>
                <w:rFonts w:cs="Arial"/>
              </w:rPr>
              <w:t>Postleitzahl</w:t>
            </w:r>
          </w:p>
        </w:tc>
        <w:tc>
          <w:tcPr>
            <w:tcW w:w="1161"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9"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t>Ort</w:t>
            </w:r>
          </w:p>
        </w:tc>
        <w:tc>
          <w:tcPr>
            <w:tcW w:w="5483" w:type="dxa"/>
            <w:gridSpan w:val="3"/>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blPrEx>
          <w:tblBorders>
            <w:insideH w:val="none" w:sz="0" w:space="0" w:color="auto"/>
            <w:insideV w:val="none" w:sz="0" w:space="0" w:color="auto"/>
          </w:tblBorders>
        </w:tblPrEx>
        <w:trPr>
          <w:trHeight w:val="567"/>
        </w:trPr>
        <w:tc>
          <w:tcPr>
            <w:tcW w:w="1461"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Telefon</w:t>
            </w:r>
          </w:p>
        </w:tc>
        <w:tc>
          <w:tcPr>
            <w:tcW w:w="4176" w:type="dxa"/>
            <w:gridSpan w:val="3"/>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fldChar w:fldCharType="begin">
                <w:ffData>
                  <w:name w:val="Text2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529" w:type="dxa"/>
            <w:tcBorders>
              <w:top w:val="single" w:sz="4" w:space="0" w:color="auto"/>
              <w:left w:val="single" w:sz="4" w:space="0" w:color="auto"/>
              <w:right w:val="single" w:sz="4" w:space="0" w:color="auto"/>
            </w:tcBorders>
            <w:vAlign w:val="center"/>
          </w:tcPr>
          <w:p w:rsidR="002A57E2" w:rsidRDefault="002A57E2" w:rsidP="004168B5">
            <w:pPr>
              <w:rPr>
                <w:rFonts w:cs="Arial"/>
              </w:rPr>
            </w:pPr>
            <w:r>
              <w:rPr>
                <w:rFonts w:cs="Arial"/>
              </w:rPr>
              <w:t>Fax</w:t>
            </w:r>
          </w:p>
        </w:tc>
        <w:tc>
          <w:tcPr>
            <w:tcW w:w="2648"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2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blPrEx>
          <w:tblBorders>
            <w:insideH w:val="none" w:sz="0" w:space="0" w:color="auto"/>
            <w:insideV w:val="none" w:sz="0" w:space="0" w:color="auto"/>
          </w:tblBorders>
        </w:tblPrEx>
        <w:trPr>
          <w:trHeight w:val="567"/>
        </w:trPr>
        <w:tc>
          <w:tcPr>
            <w:tcW w:w="1461"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E-Mail</w:t>
            </w:r>
          </w:p>
        </w:tc>
        <w:tc>
          <w:tcPr>
            <w:tcW w:w="7353" w:type="dxa"/>
            <w:gridSpan w:val="5"/>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2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blPrEx>
          <w:tblBorders>
            <w:insideH w:val="none" w:sz="0" w:space="0" w:color="auto"/>
            <w:insideV w:val="none" w:sz="0" w:space="0" w:color="auto"/>
          </w:tblBorders>
        </w:tblPrEx>
        <w:trPr>
          <w:trHeight w:val="567"/>
        </w:trPr>
        <w:tc>
          <w:tcPr>
            <w:tcW w:w="1461" w:type="dxa"/>
            <w:tcBorders>
              <w:top w:val="single" w:sz="4" w:space="0" w:color="auto"/>
              <w:right w:val="single" w:sz="4" w:space="0" w:color="auto"/>
            </w:tcBorders>
            <w:vAlign w:val="center"/>
          </w:tcPr>
          <w:p w:rsidR="002A57E2" w:rsidRDefault="002A57E2" w:rsidP="004168B5">
            <w:pPr>
              <w:rPr>
                <w:rFonts w:cs="Arial"/>
              </w:rPr>
            </w:pPr>
            <w:r>
              <w:rPr>
                <w:rFonts w:cs="Arial"/>
              </w:rPr>
              <w:t xml:space="preserve">zertifiziert </w:t>
            </w:r>
            <w:r>
              <w:rPr>
                <w:rStyle w:val="Funotenzeichen"/>
                <w:rFonts w:cs="Arial"/>
              </w:rPr>
              <w:footnoteReference w:id="2"/>
            </w:r>
          </w:p>
        </w:tc>
        <w:tc>
          <w:tcPr>
            <w:tcW w:w="7353" w:type="dxa"/>
            <w:gridSpan w:val="5"/>
            <w:tcBorders>
              <w:top w:val="single" w:sz="4" w:space="0" w:color="auto"/>
              <w:left w:val="single" w:sz="4" w:space="0" w:color="auto"/>
              <w:bottom w:val="single" w:sz="4" w:space="0" w:color="auto"/>
            </w:tcBorders>
            <w:vAlign w:val="center"/>
          </w:tcPr>
          <w:p w:rsidR="002A57E2" w:rsidRDefault="002A57E2" w:rsidP="004168B5">
            <w:pPr>
              <w:rPr>
                <w:rFonts w:cs="Arial"/>
              </w:rPr>
            </w:pPr>
          </w:p>
        </w:tc>
      </w:tr>
    </w:tbl>
    <w:p w:rsidR="002A57E2" w:rsidRDefault="002A57E2" w:rsidP="002A57E2">
      <w:pPr>
        <w:rPr>
          <w:rFonts w:cs="Arial"/>
          <w:b/>
          <w:bCs/>
        </w:rPr>
      </w:pPr>
    </w:p>
    <w:p w:rsidR="002A57E2" w:rsidRDefault="002A57E2">
      <w:pPr>
        <w:tabs>
          <w:tab w:val="clear" w:pos="510"/>
          <w:tab w:val="clear" w:pos="851"/>
          <w:tab w:val="clear" w:pos="1191"/>
        </w:tabs>
        <w:spacing w:line="240" w:lineRule="auto"/>
        <w:rPr>
          <w:rFonts w:cs="Arial"/>
          <w:b/>
          <w:bCs/>
        </w:rPr>
      </w:pPr>
      <w:r>
        <w:rPr>
          <w:rFonts w:cs="Arial"/>
          <w:b/>
          <w:bCs/>
        </w:rPr>
        <w:br w:type="page"/>
      </w:r>
    </w:p>
    <w:p w:rsidR="002A57E2" w:rsidRDefault="002A57E2" w:rsidP="002A57E2">
      <w:pPr>
        <w:rPr>
          <w:rFonts w:cs="Arial"/>
          <w:b/>
          <w:bCs/>
        </w:rPr>
      </w:pPr>
    </w:p>
    <w:p w:rsidR="002A57E2" w:rsidRPr="00816152" w:rsidRDefault="002A57E2" w:rsidP="002A57E2">
      <w:pPr>
        <w:spacing w:line="360" w:lineRule="atLeast"/>
        <w:rPr>
          <w:rFonts w:cs="Arial"/>
          <w:b/>
          <w:bCs/>
        </w:rPr>
      </w:pPr>
      <w:r>
        <w:rPr>
          <w:rFonts w:cs="Arial"/>
          <w:b/>
          <w:bCs/>
        </w:rPr>
        <w:t>Standort:</w:t>
      </w: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1134"/>
        <w:gridCol w:w="709"/>
        <w:gridCol w:w="1134"/>
        <w:gridCol w:w="1559"/>
        <w:gridCol w:w="1701"/>
      </w:tblGrid>
      <w:tr w:rsidR="002A57E2" w:rsidTr="004168B5">
        <w:trPr>
          <w:cantSplit/>
          <w:trHeight w:val="567"/>
        </w:trPr>
        <w:tc>
          <w:tcPr>
            <w:tcW w:w="2622"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Straße/Nr.*</w:t>
            </w:r>
          </w:p>
        </w:tc>
        <w:tc>
          <w:tcPr>
            <w:tcW w:w="6237" w:type="dxa"/>
            <w:gridSpan w:val="5"/>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rPr>
          <w:cantSplit/>
          <w:trHeight w:val="567"/>
        </w:trPr>
        <w:tc>
          <w:tcPr>
            <w:tcW w:w="2622"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Postleitzahl*</w:t>
            </w:r>
          </w:p>
        </w:tc>
        <w:tc>
          <w:tcPr>
            <w:tcW w:w="1134"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3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709" w:type="dxa"/>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t>Ort*</w:t>
            </w:r>
          </w:p>
        </w:tc>
        <w:tc>
          <w:tcPr>
            <w:tcW w:w="4394" w:type="dxa"/>
            <w:gridSpan w:val="3"/>
            <w:tcBorders>
              <w:top w:val="single" w:sz="4" w:space="0" w:color="auto"/>
              <w:left w:val="single" w:sz="4" w:space="0" w:color="auto"/>
              <w:bottom w:val="single" w:sz="4" w:space="0" w:color="auto"/>
            </w:tcBorders>
            <w:vAlign w:val="center"/>
          </w:tcPr>
          <w:p w:rsidR="002A57E2" w:rsidRDefault="002A57E2" w:rsidP="004168B5">
            <w:pPr>
              <w:rPr>
                <w:rFonts w:cs="Arial"/>
              </w:rPr>
            </w:pPr>
            <w:r>
              <w:rPr>
                <w:rFonts w:cs="Arial"/>
              </w:rPr>
              <w:fldChar w:fldCharType="begin">
                <w:ffData>
                  <w:name w:val="Text3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rPr>
          <w:cantSplit/>
          <w:trHeight w:val="567"/>
        </w:trPr>
        <w:tc>
          <w:tcPr>
            <w:tcW w:w="2622"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Katastralgemeinde*</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fldChar w:fldCharType="begin">
                <w:ffData>
                  <w:name w:val="Text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Einlagezahl*</w:t>
            </w:r>
          </w:p>
        </w:tc>
        <w:tc>
          <w:tcPr>
            <w:tcW w:w="1701" w:type="dxa"/>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fldChar w:fldCharType="begin">
                <w:ffData>
                  <w:name w:val="Text44"/>
                  <w:enabled/>
                  <w:calcOnExit w:val="0"/>
                  <w:textInput/>
                </w:ffData>
              </w:fldChar>
            </w:r>
            <w:bookmarkStart w:id="9" w:name="Text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
          </w:p>
        </w:tc>
      </w:tr>
      <w:tr w:rsidR="002A57E2" w:rsidTr="004168B5">
        <w:trPr>
          <w:cantSplit/>
          <w:trHeight w:val="609"/>
        </w:trPr>
        <w:tc>
          <w:tcPr>
            <w:tcW w:w="2622"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Grundstücksnummer/n*</w:t>
            </w: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fldChar w:fldCharType="begin">
                <w:ffData>
                  <w:name w:val="Text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Tr="004168B5">
        <w:trPr>
          <w:cantSplit/>
          <w:trHeight w:val="609"/>
        </w:trPr>
        <w:tc>
          <w:tcPr>
            <w:tcW w:w="8859" w:type="dxa"/>
            <w:gridSpan w:val="6"/>
            <w:tcBorders>
              <w:top w:val="single" w:sz="4" w:space="0" w:color="auto"/>
              <w:bottom w:val="single" w:sz="4" w:space="0" w:color="auto"/>
              <w:right w:val="single" w:sz="4" w:space="0" w:color="auto"/>
            </w:tcBorders>
            <w:vAlign w:val="center"/>
          </w:tcPr>
          <w:p w:rsidR="002A57E2" w:rsidRDefault="002A57E2" w:rsidP="004168B5">
            <w:pPr>
              <w:tabs>
                <w:tab w:val="clear" w:pos="510"/>
                <w:tab w:val="clear" w:pos="851"/>
                <w:tab w:val="clear" w:pos="1191"/>
                <w:tab w:val="left" w:pos="3780"/>
              </w:tabs>
              <w:rPr>
                <w:rFonts w:cs="Arial"/>
              </w:rPr>
            </w:pPr>
            <w:r>
              <w:rPr>
                <w:rFonts w:cs="Arial"/>
              </w:rPr>
              <w:t xml:space="preserve">Die Anlage wird bis zum  </w:t>
            </w:r>
            <w:r w:rsidRPr="00DA2BC0">
              <w:rPr>
                <w:rFonts w:cs="Arial"/>
                <w:u w:val="single"/>
              </w:rPr>
              <w:fldChar w:fldCharType="begin">
                <w:ffData>
                  <w:name w:val="Text51"/>
                  <w:enabled/>
                  <w:calcOnExit w:val="0"/>
                  <w:textInput/>
                </w:ffData>
              </w:fldChar>
            </w:r>
            <w:r w:rsidRPr="00DA2BC0">
              <w:rPr>
                <w:rFonts w:cs="Arial"/>
                <w:u w:val="single"/>
              </w:rPr>
              <w:instrText xml:space="preserve"> FORMTEXT </w:instrText>
            </w:r>
            <w:r w:rsidRPr="00DA2BC0">
              <w:rPr>
                <w:rFonts w:cs="Arial"/>
                <w:u w:val="single"/>
              </w:rPr>
            </w:r>
            <w:r w:rsidRPr="00DA2BC0">
              <w:rPr>
                <w:rFonts w:cs="Arial"/>
                <w:u w:val="single"/>
              </w:rPr>
              <w:fldChar w:fldCharType="separate"/>
            </w:r>
            <w:r w:rsidRPr="00DA2BC0">
              <w:rPr>
                <w:rFonts w:cs="Arial"/>
                <w:noProof/>
                <w:u w:val="single"/>
              </w:rPr>
              <w:t> </w:t>
            </w:r>
            <w:r w:rsidRPr="00DA2BC0">
              <w:rPr>
                <w:rFonts w:cs="Arial"/>
                <w:noProof/>
                <w:u w:val="single"/>
              </w:rPr>
              <w:t> </w:t>
            </w:r>
            <w:r w:rsidRPr="00DA2BC0">
              <w:rPr>
                <w:rFonts w:cs="Arial"/>
                <w:noProof/>
                <w:u w:val="single"/>
              </w:rPr>
              <w:t> </w:t>
            </w:r>
            <w:r w:rsidRPr="00DA2BC0">
              <w:rPr>
                <w:rFonts w:cs="Arial"/>
                <w:noProof/>
                <w:u w:val="single"/>
              </w:rPr>
              <w:t> </w:t>
            </w:r>
            <w:r w:rsidRPr="00DA2BC0">
              <w:rPr>
                <w:rFonts w:cs="Arial"/>
                <w:noProof/>
                <w:u w:val="single"/>
              </w:rPr>
              <w:t> </w:t>
            </w:r>
            <w:r w:rsidRPr="00DA2BC0">
              <w:rPr>
                <w:rFonts w:cs="Arial"/>
                <w:u w:val="single"/>
              </w:rPr>
              <w:fldChar w:fldCharType="end"/>
            </w:r>
            <w:r w:rsidRPr="00DA2BC0">
              <w:rPr>
                <w:rFonts w:cs="Arial"/>
                <w:u w:val="single"/>
              </w:rPr>
              <w:tab/>
            </w:r>
            <w:r>
              <w:rPr>
                <w:rFonts w:cs="Arial"/>
              </w:rPr>
              <w:t>fertig gestellt.</w:t>
            </w:r>
            <w:r>
              <w:rPr>
                <w:rStyle w:val="Funotenzeichen"/>
                <w:rFonts w:cs="Arial"/>
              </w:rPr>
              <w:footnoteReference w:id="3"/>
            </w:r>
          </w:p>
        </w:tc>
      </w:tr>
    </w:tbl>
    <w:p w:rsidR="002A57E2" w:rsidRDefault="002A57E2" w:rsidP="002A57E2">
      <w:pPr>
        <w:rPr>
          <w:rFonts w:cs="Arial"/>
        </w:rPr>
      </w:pPr>
    </w:p>
    <w:p w:rsidR="002A57E2" w:rsidRDefault="002A57E2" w:rsidP="002A57E2">
      <w:pPr>
        <w:spacing w:line="360" w:lineRule="atLeast"/>
        <w:rPr>
          <w:rFonts w:cs="Arial"/>
          <w:b/>
          <w:bCs/>
        </w:rPr>
      </w:pPr>
      <w:r>
        <w:rPr>
          <w:rFonts w:cs="Arial"/>
          <w:b/>
          <w:bCs/>
        </w:rPr>
        <w:t>Angaben zum Standort</w:t>
      </w:r>
    </w:p>
    <w:p w:rsidR="002A57E2" w:rsidRPr="00816152" w:rsidRDefault="002A57E2" w:rsidP="002A57E2">
      <w:pPr>
        <w:spacing w:line="360" w:lineRule="atLeast"/>
        <w:rPr>
          <w:rFonts w:cs="Arial"/>
          <w:b/>
          <w:bCs/>
        </w:rPr>
      </w:pPr>
      <w:r>
        <w:rPr>
          <w:rFonts w:cs="Arial"/>
          <w:b/>
          <w:bCs/>
        </w:rPr>
        <w:t xml:space="preserve">Hydrologische Standortbeschreibung: </w:t>
      </w:r>
      <w:r>
        <w:rPr>
          <w:rStyle w:val="Funotenzeichen"/>
          <w:rFonts w:cs="Arial"/>
          <w:b/>
          <w:bCs/>
        </w:rPr>
        <w:footnoteReference w:id="4"/>
      </w: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6237"/>
      </w:tblGrid>
      <w:tr w:rsidR="002A57E2" w:rsidTr="004168B5">
        <w:trPr>
          <w:cantSplit/>
          <w:trHeight w:val="567"/>
        </w:trPr>
        <w:tc>
          <w:tcPr>
            <w:tcW w:w="2622"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Geologischer Rahmen</w:t>
            </w:r>
          </w:p>
        </w:tc>
        <w:tc>
          <w:tcPr>
            <w:tcW w:w="6237" w:type="dxa"/>
            <w:tcBorders>
              <w:top w:val="single" w:sz="4" w:space="0" w:color="auto"/>
              <w:left w:val="single" w:sz="4" w:space="0" w:color="auto"/>
              <w:bottom w:val="single" w:sz="4" w:space="0" w:color="auto"/>
            </w:tcBorders>
            <w:vAlign w:val="center"/>
          </w:tcPr>
          <w:p w:rsidR="002A57E2" w:rsidRPr="000E1273" w:rsidRDefault="002A57E2" w:rsidP="004168B5">
            <w:pPr>
              <w:tabs>
                <w:tab w:val="clear" w:pos="510"/>
                <w:tab w:val="clear" w:pos="851"/>
                <w:tab w:val="clear" w:pos="1191"/>
                <w:tab w:val="right" w:leader="underscore" w:pos="5823"/>
              </w:tabs>
              <w:rPr>
                <w:rFonts w:cs="Arial"/>
                <w:u w:val="single"/>
              </w:rPr>
            </w:pPr>
            <w:r w:rsidRPr="000E1273">
              <w:rPr>
                <w:rFonts w:cs="Arial"/>
                <w:u w:val="single"/>
              </w:rPr>
              <w:fldChar w:fldCharType="begin">
                <w:ffData>
                  <w:name w:val="Text13"/>
                  <w:enabled/>
                  <w:calcOnExit w:val="0"/>
                  <w:textInput/>
                </w:ffData>
              </w:fldChar>
            </w:r>
            <w:r w:rsidRPr="000E1273">
              <w:rPr>
                <w:rFonts w:cs="Arial"/>
                <w:u w:val="single"/>
              </w:rPr>
              <w:instrText xml:space="preserve"> FORMTEXT </w:instrText>
            </w:r>
            <w:r w:rsidRPr="000E1273">
              <w:rPr>
                <w:rFonts w:cs="Arial"/>
                <w:u w:val="single"/>
              </w:rPr>
            </w:r>
            <w:r w:rsidRPr="000E1273">
              <w:rPr>
                <w:rFonts w:cs="Arial"/>
                <w:u w:val="single"/>
              </w:rPr>
              <w:fldChar w:fldCharType="separate"/>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u w:val="single"/>
              </w:rPr>
              <w:fldChar w:fldCharType="end"/>
            </w:r>
            <w:r w:rsidRPr="000E1273">
              <w:rPr>
                <w:rFonts w:cs="Arial"/>
                <w:u w:val="single"/>
              </w:rPr>
              <w:tab/>
            </w:r>
          </w:p>
          <w:p w:rsidR="002A57E2" w:rsidRPr="000E1273" w:rsidRDefault="002A57E2" w:rsidP="004168B5">
            <w:pPr>
              <w:tabs>
                <w:tab w:val="clear" w:pos="510"/>
                <w:tab w:val="clear" w:pos="851"/>
                <w:tab w:val="clear" w:pos="1191"/>
                <w:tab w:val="right" w:pos="5883"/>
              </w:tabs>
              <w:rPr>
                <w:rFonts w:cs="Arial"/>
                <w:u w:val="single"/>
              </w:rPr>
            </w:pPr>
            <w:r w:rsidRPr="000E1273">
              <w:rPr>
                <w:rFonts w:cs="Arial"/>
                <w:u w:val="single"/>
              </w:rPr>
              <w:fldChar w:fldCharType="begin">
                <w:ffData>
                  <w:name w:val="Text53"/>
                  <w:enabled/>
                  <w:calcOnExit w:val="0"/>
                  <w:textInput/>
                </w:ffData>
              </w:fldChar>
            </w:r>
            <w:bookmarkStart w:id="10" w:name="Text53"/>
            <w:r w:rsidRPr="000E1273">
              <w:rPr>
                <w:rFonts w:cs="Arial"/>
                <w:u w:val="single"/>
              </w:rPr>
              <w:instrText xml:space="preserve"> FORMTEXT </w:instrText>
            </w:r>
            <w:r w:rsidRPr="000E1273">
              <w:rPr>
                <w:rFonts w:cs="Arial"/>
                <w:u w:val="single"/>
              </w:rPr>
            </w:r>
            <w:r w:rsidRPr="000E1273">
              <w:rPr>
                <w:rFonts w:cs="Arial"/>
                <w:u w:val="single"/>
              </w:rPr>
              <w:fldChar w:fldCharType="separate"/>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u w:val="single"/>
              </w:rPr>
              <w:fldChar w:fldCharType="end"/>
            </w:r>
            <w:bookmarkEnd w:id="10"/>
            <w:r>
              <w:rPr>
                <w:rFonts w:cs="Arial"/>
                <w:u w:val="single"/>
              </w:rPr>
              <w:tab/>
            </w:r>
          </w:p>
        </w:tc>
      </w:tr>
      <w:tr w:rsidR="002A57E2" w:rsidTr="004168B5">
        <w:trPr>
          <w:cantSplit/>
          <w:trHeight w:val="1190"/>
        </w:trPr>
        <w:tc>
          <w:tcPr>
            <w:tcW w:w="2622"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Am Sondenstandort ist folgender Untergrundaufbau zu erwarten</w:t>
            </w:r>
          </w:p>
        </w:tc>
        <w:tc>
          <w:tcPr>
            <w:tcW w:w="6237" w:type="dxa"/>
            <w:tcBorders>
              <w:top w:val="single" w:sz="4" w:space="0" w:color="auto"/>
              <w:left w:val="single" w:sz="4" w:space="0" w:color="auto"/>
              <w:bottom w:val="single" w:sz="4" w:space="0" w:color="auto"/>
            </w:tcBorders>
            <w:vAlign w:val="center"/>
          </w:tcPr>
          <w:p w:rsidR="002A57E2" w:rsidRPr="000E1273" w:rsidRDefault="002A57E2" w:rsidP="004168B5">
            <w:pPr>
              <w:tabs>
                <w:tab w:val="clear" w:pos="510"/>
                <w:tab w:val="clear" w:pos="851"/>
                <w:tab w:val="clear" w:pos="1191"/>
                <w:tab w:val="right" w:leader="underscore" w:pos="5883"/>
              </w:tabs>
              <w:rPr>
                <w:rFonts w:cs="Arial"/>
                <w:u w:val="single"/>
              </w:rPr>
            </w:pPr>
            <w:r w:rsidRPr="000E1273">
              <w:rPr>
                <w:rFonts w:cs="Arial"/>
                <w:u w:val="single"/>
              </w:rPr>
              <w:t xml:space="preserve">bis </w:t>
            </w:r>
            <w:r w:rsidRPr="000E1273">
              <w:rPr>
                <w:rFonts w:cs="Arial"/>
                <w:u w:val="single"/>
              </w:rPr>
              <w:fldChar w:fldCharType="begin">
                <w:ffData>
                  <w:name w:val="Text32"/>
                  <w:enabled/>
                  <w:calcOnExit w:val="0"/>
                  <w:textInput/>
                </w:ffData>
              </w:fldChar>
            </w:r>
            <w:r w:rsidRPr="000E1273">
              <w:rPr>
                <w:rFonts w:cs="Arial"/>
                <w:u w:val="single"/>
              </w:rPr>
              <w:instrText xml:space="preserve"> FORMTEXT </w:instrText>
            </w:r>
            <w:r w:rsidRPr="000E1273">
              <w:rPr>
                <w:rFonts w:cs="Arial"/>
                <w:u w:val="single"/>
              </w:rPr>
            </w:r>
            <w:r w:rsidRPr="000E1273">
              <w:rPr>
                <w:rFonts w:cs="Arial"/>
                <w:u w:val="single"/>
              </w:rPr>
              <w:fldChar w:fldCharType="separate"/>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u w:val="single"/>
              </w:rPr>
              <w:fldChar w:fldCharType="end"/>
            </w:r>
            <w:r w:rsidRPr="000E1273">
              <w:rPr>
                <w:rFonts w:cs="Arial"/>
                <w:u w:val="single"/>
              </w:rPr>
              <w:t xml:space="preserve"> m: </w:t>
            </w:r>
            <w:r w:rsidRPr="000E1273">
              <w:rPr>
                <w:rFonts w:cs="Arial"/>
                <w:u w:val="single"/>
              </w:rPr>
              <w:fldChar w:fldCharType="begin">
                <w:ffData>
                  <w:name w:val="Text52"/>
                  <w:enabled/>
                  <w:calcOnExit w:val="0"/>
                  <w:textInput/>
                </w:ffData>
              </w:fldChar>
            </w:r>
            <w:bookmarkStart w:id="11" w:name="Text52"/>
            <w:r w:rsidRPr="000E1273">
              <w:rPr>
                <w:rFonts w:cs="Arial"/>
                <w:u w:val="single"/>
              </w:rPr>
              <w:instrText xml:space="preserve"> FORMTEXT </w:instrText>
            </w:r>
            <w:r w:rsidRPr="000E1273">
              <w:rPr>
                <w:rFonts w:cs="Arial"/>
                <w:u w:val="single"/>
              </w:rPr>
            </w:r>
            <w:r w:rsidRPr="000E1273">
              <w:rPr>
                <w:rFonts w:cs="Arial"/>
                <w:u w:val="single"/>
              </w:rPr>
              <w:fldChar w:fldCharType="separate"/>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u w:val="single"/>
              </w:rPr>
              <w:fldChar w:fldCharType="end"/>
            </w:r>
            <w:bookmarkEnd w:id="11"/>
            <w:r w:rsidRPr="000E1273">
              <w:rPr>
                <w:rFonts w:cs="Arial"/>
                <w:u w:val="single"/>
              </w:rPr>
              <w:tab/>
            </w:r>
          </w:p>
          <w:p w:rsidR="002A57E2" w:rsidRPr="000E1273" w:rsidRDefault="002A57E2" w:rsidP="004168B5">
            <w:pPr>
              <w:tabs>
                <w:tab w:val="clear" w:pos="510"/>
                <w:tab w:val="clear" w:pos="851"/>
                <w:tab w:val="clear" w:pos="1191"/>
                <w:tab w:val="right" w:leader="underscore" w:pos="5883"/>
              </w:tabs>
              <w:rPr>
                <w:rFonts w:cs="Arial"/>
                <w:u w:val="single"/>
              </w:rPr>
            </w:pPr>
            <w:r w:rsidRPr="000E1273">
              <w:rPr>
                <w:rFonts w:cs="Arial"/>
                <w:u w:val="single"/>
              </w:rPr>
              <w:fldChar w:fldCharType="begin">
                <w:ffData>
                  <w:name w:val="Text54"/>
                  <w:enabled/>
                  <w:calcOnExit w:val="0"/>
                  <w:textInput/>
                </w:ffData>
              </w:fldChar>
            </w:r>
            <w:bookmarkStart w:id="12" w:name="Text54"/>
            <w:r w:rsidRPr="000E1273">
              <w:rPr>
                <w:rFonts w:cs="Arial"/>
                <w:u w:val="single"/>
              </w:rPr>
              <w:instrText xml:space="preserve"> FORMTEXT </w:instrText>
            </w:r>
            <w:r w:rsidRPr="000E1273">
              <w:rPr>
                <w:rFonts w:cs="Arial"/>
                <w:u w:val="single"/>
              </w:rPr>
            </w:r>
            <w:r w:rsidRPr="000E1273">
              <w:rPr>
                <w:rFonts w:cs="Arial"/>
                <w:u w:val="single"/>
              </w:rPr>
              <w:fldChar w:fldCharType="separate"/>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u w:val="single"/>
              </w:rPr>
              <w:fldChar w:fldCharType="end"/>
            </w:r>
            <w:bookmarkEnd w:id="12"/>
            <w:r w:rsidRPr="000E1273">
              <w:rPr>
                <w:rFonts w:cs="Arial"/>
                <w:u w:val="single"/>
              </w:rPr>
              <w:tab/>
            </w:r>
          </w:p>
          <w:p w:rsidR="002A57E2" w:rsidRPr="000E1273" w:rsidRDefault="002A57E2" w:rsidP="004168B5">
            <w:pPr>
              <w:tabs>
                <w:tab w:val="clear" w:pos="510"/>
                <w:tab w:val="clear" w:pos="851"/>
                <w:tab w:val="clear" w:pos="1191"/>
                <w:tab w:val="right" w:pos="5868"/>
              </w:tabs>
              <w:rPr>
                <w:rFonts w:cs="Arial"/>
                <w:u w:val="single"/>
              </w:rPr>
            </w:pPr>
            <w:r w:rsidRPr="000E1273">
              <w:rPr>
                <w:rFonts w:cs="Arial"/>
                <w:u w:val="single"/>
              </w:rPr>
              <w:fldChar w:fldCharType="begin">
                <w:ffData>
                  <w:name w:val="Text55"/>
                  <w:enabled/>
                  <w:calcOnExit w:val="0"/>
                  <w:textInput/>
                </w:ffData>
              </w:fldChar>
            </w:r>
            <w:bookmarkStart w:id="13" w:name="Text55"/>
            <w:r w:rsidRPr="000E1273">
              <w:rPr>
                <w:rFonts w:cs="Arial"/>
                <w:u w:val="single"/>
              </w:rPr>
              <w:instrText xml:space="preserve"> FORMTEXT </w:instrText>
            </w:r>
            <w:r w:rsidRPr="000E1273">
              <w:rPr>
                <w:rFonts w:cs="Arial"/>
                <w:u w:val="single"/>
              </w:rPr>
            </w:r>
            <w:r w:rsidRPr="000E1273">
              <w:rPr>
                <w:rFonts w:cs="Arial"/>
                <w:u w:val="single"/>
              </w:rPr>
              <w:fldChar w:fldCharType="separate"/>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u w:val="single"/>
              </w:rPr>
              <w:fldChar w:fldCharType="end"/>
            </w:r>
            <w:bookmarkEnd w:id="13"/>
            <w:r>
              <w:rPr>
                <w:rFonts w:cs="Arial"/>
                <w:u w:val="single"/>
              </w:rPr>
              <w:tab/>
            </w:r>
          </w:p>
          <w:p w:rsidR="002A57E2" w:rsidRDefault="002A57E2" w:rsidP="004168B5">
            <w:pPr>
              <w:tabs>
                <w:tab w:val="left" w:leader="underscore" w:pos="510"/>
                <w:tab w:val="right" w:pos="5853"/>
              </w:tabs>
              <w:rPr>
                <w:rFonts w:cs="Arial"/>
              </w:rPr>
            </w:pPr>
            <w:r>
              <w:rPr>
                <w:rFonts w:cs="Arial"/>
              </w:rPr>
              <w:t xml:space="preserve">bis Endteufe: </w:t>
            </w:r>
            <w:r w:rsidRPr="000E1273">
              <w:rPr>
                <w:rFonts w:cs="Arial"/>
                <w:u w:val="single"/>
              </w:rPr>
              <w:fldChar w:fldCharType="begin">
                <w:ffData>
                  <w:name w:val="Text56"/>
                  <w:enabled/>
                  <w:calcOnExit w:val="0"/>
                  <w:textInput/>
                </w:ffData>
              </w:fldChar>
            </w:r>
            <w:bookmarkStart w:id="14" w:name="Text56"/>
            <w:r w:rsidRPr="000E1273">
              <w:rPr>
                <w:rFonts w:cs="Arial"/>
                <w:u w:val="single"/>
              </w:rPr>
              <w:instrText xml:space="preserve"> FORMTEXT </w:instrText>
            </w:r>
            <w:r w:rsidRPr="000E1273">
              <w:rPr>
                <w:rFonts w:cs="Arial"/>
                <w:u w:val="single"/>
              </w:rPr>
            </w:r>
            <w:r w:rsidRPr="000E1273">
              <w:rPr>
                <w:rFonts w:cs="Arial"/>
                <w:u w:val="single"/>
              </w:rPr>
              <w:fldChar w:fldCharType="separate"/>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noProof/>
                <w:u w:val="single"/>
              </w:rPr>
              <w:t> </w:t>
            </w:r>
            <w:r w:rsidRPr="000E1273">
              <w:rPr>
                <w:rFonts w:cs="Arial"/>
                <w:u w:val="single"/>
              </w:rPr>
              <w:fldChar w:fldCharType="end"/>
            </w:r>
            <w:bookmarkEnd w:id="14"/>
            <w:r>
              <w:rPr>
                <w:rFonts w:cs="Arial"/>
              </w:rPr>
              <w:tab/>
            </w:r>
          </w:p>
        </w:tc>
      </w:tr>
      <w:tr w:rsidR="002A57E2" w:rsidTr="004168B5">
        <w:trPr>
          <w:cantSplit/>
          <w:trHeight w:val="567"/>
        </w:trPr>
        <w:tc>
          <w:tcPr>
            <w:tcW w:w="2622"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Erwarteter Grundwasserspiegel am Sondenstandort</w:t>
            </w:r>
          </w:p>
        </w:tc>
        <w:tc>
          <w:tcPr>
            <w:tcW w:w="6237" w:type="dxa"/>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fldChar w:fldCharType="begin">
                <w:ffData>
                  <w:name w:val="Text2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m unter GOK</w:t>
            </w:r>
          </w:p>
        </w:tc>
      </w:tr>
      <w:tr w:rsidR="002A57E2" w:rsidTr="004168B5">
        <w:trPr>
          <w:cantSplit/>
          <w:trHeight w:val="609"/>
        </w:trPr>
        <w:tc>
          <w:tcPr>
            <w:tcW w:w="2622" w:type="dxa"/>
            <w:tcBorders>
              <w:top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t>Grundwasserströmungsrichtung</w:t>
            </w:r>
          </w:p>
        </w:tc>
        <w:tc>
          <w:tcPr>
            <w:tcW w:w="6237" w:type="dxa"/>
            <w:tcBorders>
              <w:top w:val="single" w:sz="4" w:space="0" w:color="auto"/>
              <w:left w:val="single" w:sz="4" w:space="0" w:color="auto"/>
              <w:bottom w:val="single" w:sz="4" w:space="0" w:color="auto"/>
              <w:right w:val="single" w:sz="4" w:space="0" w:color="auto"/>
            </w:tcBorders>
            <w:vAlign w:val="center"/>
          </w:tcPr>
          <w:p w:rsidR="002A57E2" w:rsidRDefault="002A57E2" w:rsidP="004168B5">
            <w:pPr>
              <w:rPr>
                <w:rFonts w:cs="Arial"/>
              </w:rPr>
            </w:pPr>
            <w:r>
              <w:rPr>
                <w:rFonts w:cs="Arial"/>
              </w:rPr>
              <w:fldChar w:fldCharType="begin">
                <w:ffData>
                  <w:name w:val="Text30"/>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2A57E2" w:rsidRPr="004F0CB9" w:rsidTr="004168B5">
        <w:trPr>
          <w:cantSplit/>
          <w:trHeight w:val="609"/>
        </w:trPr>
        <w:tc>
          <w:tcPr>
            <w:tcW w:w="8859" w:type="dxa"/>
            <w:gridSpan w:val="2"/>
            <w:tcBorders>
              <w:top w:val="single" w:sz="4" w:space="0" w:color="auto"/>
              <w:bottom w:val="single" w:sz="4" w:space="0" w:color="auto"/>
              <w:right w:val="single" w:sz="4" w:space="0" w:color="auto"/>
            </w:tcBorders>
            <w:vAlign w:val="center"/>
          </w:tcPr>
          <w:p w:rsidR="002A57E2" w:rsidRDefault="002A57E2" w:rsidP="004168B5">
            <w:pPr>
              <w:shd w:val="clear" w:color="auto" w:fill="FFFFFF"/>
              <w:tabs>
                <w:tab w:val="left" w:leader="underscore" w:pos="8602"/>
                <w:tab w:val="left" w:leader="underscore" w:pos="9062"/>
              </w:tabs>
              <w:spacing w:after="120"/>
              <w:ind w:left="68"/>
              <w:rPr>
                <w:spacing w:val="-1"/>
                <w:szCs w:val="22"/>
              </w:rPr>
            </w:pPr>
            <w:r w:rsidRPr="004F0CB9">
              <w:rPr>
                <w:spacing w:val="-1"/>
                <w:szCs w:val="22"/>
              </w:rPr>
              <w:t>Am Sondenstandort ist nicht mit dem Erschließe</w:t>
            </w:r>
            <w:r>
              <w:rPr>
                <w:spacing w:val="-1"/>
                <w:szCs w:val="22"/>
              </w:rPr>
              <w:t>n brennbarer Gase zu rechnen</w:t>
            </w:r>
          </w:p>
          <w:p w:rsidR="002A57E2" w:rsidRPr="004F0CB9" w:rsidRDefault="002A57E2" w:rsidP="004168B5">
            <w:pPr>
              <w:shd w:val="clear" w:color="auto" w:fill="FFFFFF"/>
              <w:tabs>
                <w:tab w:val="right" w:pos="4545"/>
                <w:tab w:val="left" w:leader="underscore" w:pos="8602"/>
                <w:tab w:val="left" w:leader="underscore" w:pos="9062"/>
              </w:tabs>
              <w:rPr>
                <w:szCs w:val="22"/>
              </w:rPr>
            </w:pPr>
            <w:r w:rsidRPr="004F0CB9">
              <w:rPr>
                <w:spacing w:val="-1"/>
                <w:szCs w:val="22"/>
              </w:rPr>
              <w:t xml:space="preserve"> </w:t>
            </w:r>
            <w:r w:rsidRPr="004F0CB9">
              <w:rPr>
                <w:spacing w:val="-1"/>
                <w:szCs w:val="22"/>
              </w:rPr>
              <w:fldChar w:fldCharType="begin">
                <w:ffData>
                  <w:name w:val="Kontrollkästchen2"/>
                  <w:enabled/>
                  <w:calcOnExit w:val="0"/>
                  <w:checkBox>
                    <w:sizeAuto/>
                    <w:default w:val="0"/>
                  </w:checkBox>
                </w:ffData>
              </w:fldChar>
            </w:r>
            <w:r w:rsidRPr="004F0CB9">
              <w:rPr>
                <w:spacing w:val="-1"/>
                <w:szCs w:val="22"/>
              </w:rPr>
              <w:instrText xml:space="preserve"> FORMCHECKBOX </w:instrText>
            </w:r>
            <w:r w:rsidR="002317DD">
              <w:rPr>
                <w:spacing w:val="-1"/>
                <w:szCs w:val="22"/>
              </w:rPr>
            </w:r>
            <w:r w:rsidR="002317DD">
              <w:rPr>
                <w:spacing w:val="-1"/>
                <w:szCs w:val="22"/>
              </w:rPr>
              <w:fldChar w:fldCharType="separate"/>
            </w:r>
            <w:r w:rsidRPr="004F0CB9">
              <w:rPr>
                <w:spacing w:val="-1"/>
                <w:szCs w:val="22"/>
              </w:rPr>
              <w:fldChar w:fldCharType="end"/>
            </w:r>
            <w:r w:rsidRPr="004F0CB9">
              <w:rPr>
                <w:spacing w:val="-1"/>
                <w:szCs w:val="22"/>
              </w:rPr>
              <w:t xml:space="preserve"> ja, in einer Tiefe von</w:t>
            </w:r>
            <w:r w:rsidRPr="004F0CB9">
              <w:rPr>
                <w:b/>
                <w:bCs/>
                <w:szCs w:val="22"/>
              </w:rPr>
              <w:t xml:space="preserve"> </w:t>
            </w:r>
            <w:r w:rsidRPr="004F0CB9">
              <w:rPr>
                <w:b/>
                <w:bCs/>
                <w:szCs w:val="22"/>
              </w:rPr>
              <w:fldChar w:fldCharType="begin">
                <w:ffData>
                  <w:name w:val="Text57"/>
                  <w:enabled/>
                  <w:calcOnExit w:val="0"/>
                  <w:textInput/>
                </w:ffData>
              </w:fldChar>
            </w:r>
            <w:bookmarkStart w:id="15" w:name="Text57"/>
            <w:r w:rsidRPr="004F0CB9">
              <w:rPr>
                <w:b/>
                <w:bCs/>
                <w:szCs w:val="22"/>
              </w:rPr>
              <w:instrText xml:space="preserve"> FORMTEXT </w:instrText>
            </w:r>
            <w:r w:rsidRPr="004F0CB9">
              <w:rPr>
                <w:b/>
                <w:bCs/>
                <w:szCs w:val="22"/>
              </w:rPr>
            </w:r>
            <w:r w:rsidRPr="004F0CB9">
              <w:rPr>
                <w:b/>
                <w:bCs/>
                <w:szCs w:val="22"/>
              </w:rPr>
              <w:fldChar w:fldCharType="separate"/>
            </w:r>
            <w:r w:rsidRPr="004F0CB9">
              <w:rPr>
                <w:b/>
                <w:bCs/>
                <w:noProof/>
                <w:szCs w:val="22"/>
              </w:rPr>
              <w:t> </w:t>
            </w:r>
            <w:r w:rsidRPr="004F0CB9">
              <w:rPr>
                <w:b/>
                <w:bCs/>
                <w:noProof/>
                <w:szCs w:val="22"/>
              </w:rPr>
              <w:t> </w:t>
            </w:r>
            <w:r w:rsidRPr="004F0CB9">
              <w:rPr>
                <w:b/>
                <w:bCs/>
                <w:noProof/>
                <w:szCs w:val="22"/>
              </w:rPr>
              <w:t> </w:t>
            </w:r>
            <w:r w:rsidRPr="004F0CB9">
              <w:rPr>
                <w:b/>
                <w:bCs/>
                <w:noProof/>
                <w:szCs w:val="22"/>
              </w:rPr>
              <w:t> </w:t>
            </w:r>
            <w:r w:rsidRPr="004F0CB9">
              <w:rPr>
                <w:b/>
                <w:bCs/>
                <w:noProof/>
                <w:szCs w:val="22"/>
              </w:rPr>
              <w:t> </w:t>
            </w:r>
            <w:r w:rsidRPr="004F0CB9">
              <w:rPr>
                <w:b/>
                <w:bCs/>
                <w:szCs w:val="22"/>
              </w:rPr>
              <w:fldChar w:fldCharType="end"/>
            </w:r>
            <w:bookmarkEnd w:id="15"/>
            <w:r w:rsidRPr="004F0CB9">
              <w:rPr>
                <w:b/>
                <w:bCs/>
                <w:szCs w:val="22"/>
              </w:rPr>
              <w:t xml:space="preserve"> </w:t>
            </w:r>
            <w:r w:rsidRPr="004F0CB9">
              <w:rPr>
                <w:spacing w:val="-3"/>
                <w:szCs w:val="22"/>
              </w:rPr>
              <w:t>m</w:t>
            </w:r>
            <w:r>
              <w:rPr>
                <w:spacing w:val="-3"/>
                <w:szCs w:val="22"/>
              </w:rPr>
              <w:tab/>
            </w:r>
            <w:r w:rsidRPr="004F0CB9">
              <w:rPr>
                <w:spacing w:val="-3"/>
                <w:szCs w:val="22"/>
              </w:rPr>
              <w:fldChar w:fldCharType="begin">
                <w:ffData>
                  <w:name w:val="Kontrollkästchen3"/>
                  <w:enabled/>
                  <w:calcOnExit w:val="0"/>
                  <w:checkBox>
                    <w:sizeAuto/>
                    <w:default w:val="0"/>
                  </w:checkBox>
                </w:ffData>
              </w:fldChar>
            </w:r>
            <w:r w:rsidRPr="004F0CB9">
              <w:rPr>
                <w:spacing w:val="-3"/>
                <w:szCs w:val="22"/>
              </w:rPr>
              <w:instrText xml:space="preserve"> FORMCHECKBOX </w:instrText>
            </w:r>
            <w:r w:rsidR="002317DD">
              <w:rPr>
                <w:spacing w:val="-3"/>
                <w:szCs w:val="22"/>
              </w:rPr>
            </w:r>
            <w:r w:rsidR="002317DD">
              <w:rPr>
                <w:spacing w:val="-3"/>
                <w:szCs w:val="22"/>
              </w:rPr>
              <w:fldChar w:fldCharType="separate"/>
            </w:r>
            <w:r w:rsidRPr="004F0CB9">
              <w:rPr>
                <w:spacing w:val="-3"/>
                <w:szCs w:val="22"/>
              </w:rPr>
              <w:fldChar w:fldCharType="end"/>
            </w:r>
            <w:r w:rsidRPr="004F0CB9">
              <w:rPr>
                <w:spacing w:val="-3"/>
                <w:szCs w:val="22"/>
              </w:rPr>
              <w:t xml:space="preserve"> nein</w:t>
            </w:r>
            <w:r w:rsidRPr="004F0CB9">
              <w:rPr>
                <w:spacing w:val="-5"/>
                <w:szCs w:val="22"/>
              </w:rPr>
              <w:t>.</w:t>
            </w:r>
          </w:p>
          <w:p w:rsidR="002A57E2" w:rsidRDefault="002A57E2" w:rsidP="004168B5">
            <w:pPr>
              <w:shd w:val="clear" w:color="auto" w:fill="FFFFFF"/>
              <w:spacing w:before="10" w:after="120"/>
              <w:ind w:left="79"/>
              <w:rPr>
                <w:szCs w:val="22"/>
              </w:rPr>
            </w:pPr>
            <w:r w:rsidRPr="004F0CB9">
              <w:rPr>
                <w:szCs w:val="22"/>
              </w:rPr>
              <w:t>Folgende bohrtechnische Sicherheitsmaßnahmen werden zur Verhinderung einer Gefährung durch brennbare Gase getroffen:</w:t>
            </w:r>
          </w:p>
          <w:p w:rsidR="002A57E2" w:rsidRDefault="002A57E2" w:rsidP="004168B5">
            <w:pPr>
              <w:shd w:val="clear" w:color="auto" w:fill="FFFFFF"/>
              <w:tabs>
                <w:tab w:val="clear" w:pos="510"/>
                <w:tab w:val="clear" w:pos="851"/>
                <w:tab w:val="clear" w:pos="1191"/>
                <w:tab w:val="right" w:leader="underscore" w:pos="8520"/>
              </w:tabs>
              <w:spacing w:before="10" w:after="120"/>
              <w:ind w:left="79"/>
              <w:rPr>
                <w:szCs w:val="22"/>
                <w:u w:val="single"/>
              </w:rPr>
            </w:pPr>
            <w:r w:rsidRPr="004F0CB9">
              <w:rPr>
                <w:szCs w:val="22"/>
                <w:u w:val="single"/>
              </w:rPr>
              <w:fldChar w:fldCharType="begin">
                <w:ffData>
                  <w:name w:val="Text58"/>
                  <w:enabled/>
                  <w:calcOnExit w:val="0"/>
                  <w:textInput/>
                </w:ffData>
              </w:fldChar>
            </w:r>
            <w:bookmarkStart w:id="16" w:name="Text58"/>
            <w:r w:rsidRPr="004F0CB9">
              <w:rPr>
                <w:szCs w:val="22"/>
                <w:u w:val="single"/>
              </w:rPr>
              <w:instrText xml:space="preserve"> FORMTEXT </w:instrText>
            </w:r>
            <w:r w:rsidRPr="004F0CB9">
              <w:rPr>
                <w:szCs w:val="22"/>
                <w:u w:val="single"/>
              </w:rPr>
            </w:r>
            <w:r w:rsidRPr="004F0CB9">
              <w:rPr>
                <w:szCs w:val="22"/>
                <w:u w:val="single"/>
              </w:rPr>
              <w:fldChar w:fldCharType="separate"/>
            </w:r>
            <w:r w:rsidRPr="004F0CB9">
              <w:rPr>
                <w:noProof/>
                <w:szCs w:val="22"/>
                <w:u w:val="single"/>
              </w:rPr>
              <w:t> </w:t>
            </w:r>
            <w:r w:rsidRPr="004F0CB9">
              <w:rPr>
                <w:noProof/>
                <w:szCs w:val="22"/>
                <w:u w:val="single"/>
              </w:rPr>
              <w:t> </w:t>
            </w:r>
            <w:r w:rsidRPr="004F0CB9">
              <w:rPr>
                <w:noProof/>
                <w:szCs w:val="22"/>
                <w:u w:val="single"/>
              </w:rPr>
              <w:t> </w:t>
            </w:r>
            <w:r w:rsidRPr="004F0CB9">
              <w:rPr>
                <w:noProof/>
                <w:szCs w:val="22"/>
                <w:u w:val="single"/>
              </w:rPr>
              <w:t> </w:t>
            </w:r>
            <w:r w:rsidRPr="004F0CB9">
              <w:rPr>
                <w:noProof/>
                <w:szCs w:val="22"/>
                <w:u w:val="single"/>
              </w:rPr>
              <w:t> </w:t>
            </w:r>
            <w:r w:rsidRPr="004F0CB9">
              <w:rPr>
                <w:szCs w:val="22"/>
                <w:u w:val="single"/>
              </w:rPr>
              <w:fldChar w:fldCharType="end"/>
            </w:r>
            <w:bookmarkEnd w:id="16"/>
            <w:r w:rsidRPr="004F0CB9">
              <w:rPr>
                <w:szCs w:val="22"/>
                <w:u w:val="single"/>
              </w:rPr>
              <w:tab/>
            </w:r>
          </w:p>
          <w:p w:rsidR="002A57E2" w:rsidRDefault="002A57E2" w:rsidP="004168B5">
            <w:pPr>
              <w:shd w:val="clear" w:color="auto" w:fill="FFFFFF"/>
              <w:tabs>
                <w:tab w:val="clear" w:pos="510"/>
                <w:tab w:val="clear" w:pos="851"/>
                <w:tab w:val="clear" w:pos="1191"/>
                <w:tab w:val="right" w:leader="underscore" w:pos="8520"/>
              </w:tabs>
              <w:spacing w:before="10" w:after="120"/>
              <w:ind w:left="79"/>
              <w:rPr>
                <w:szCs w:val="22"/>
                <w:u w:val="single"/>
              </w:rPr>
            </w:pPr>
            <w:r>
              <w:rPr>
                <w:szCs w:val="22"/>
                <w:u w:val="single"/>
              </w:rPr>
              <w:tab/>
            </w:r>
          </w:p>
          <w:p w:rsidR="002A57E2" w:rsidRPr="004F0CB9" w:rsidRDefault="002A57E2" w:rsidP="004168B5">
            <w:pPr>
              <w:shd w:val="clear" w:color="auto" w:fill="FFFFFF"/>
              <w:tabs>
                <w:tab w:val="clear" w:pos="510"/>
                <w:tab w:val="clear" w:pos="851"/>
                <w:tab w:val="clear" w:pos="1191"/>
                <w:tab w:val="right" w:leader="underscore" w:pos="8520"/>
              </w:tabs>
              <w:spacing w:before="10"/>
              <w:ind w:left="82"/>
              <w:rPr>
                <w:szCs w:val="22"/>
                <w:u w:val="single"/>
              </w:rPr>
            </w:pPr>
            <w:r>
              <w:rPr>
                <w:szCs w:val="22"/>
                <w:u w:val="single"/>
              </w:rPr>
              <w:tab/>
            </w:r>
          </w:p>
          <w:p w:rsidR="002A57E2" w:rsidRDefault="002A57E2" w:rsidP="004168B5">
            <w:pPr>
              <w:spacing w:after="120"/>
              <w:rPr>
                <w:szCs w:val="22"/>
              </w:rPr>
            </w:pPr>
            <w:r w:rsidRPr="004F0CB9">
              <w:rPr>
                <w:szCs w:val="22"/>
              </w:rPr>
              <w:t>Am Standort ist mit Rutschungen oder instabilen Untergrundverhältnissen zu rechnen</w:t>
            </w:r>
          </w:p>
          <w:p w:rsidR="002A57E2" w:rsidRPr="004F0CB9" w:rsidRDefault="002A57E2" w:rsidP="004168B5">
            <w:pPr>
              <w:rPr>
                <w:rFonts w:cs="Arial"/>
                <w:szCs w:val="22"/>
              </w:rPr>
            </w:pPr>
            <w:r>
              <w:rPr>
                <w:rFonts w:cs="Arial"/>
                <w:szCs w:val="22"/>
              </w:rPr>
              <w:t xml:space="preserve"> </w:t>
            </w:r>
            <w:r>
              <w:rPr>
                <w:rFonts w:cs="Arial"/>
                <w:szCs w:val="22"/>
              </w:rPr>
              <w:fldChar w:fldCharType="begin">
                <w:ffData>
                  <w:name w:val="Kontrollkästchen4"/>
                  <w:enabled/>
                  <w:calcOnExit w:val="0"/>
                  <w:checkBox>
                    <w:sizeAuto/>
                    <w:default w:val="0"/>
                  </w:checkBox>
                </w:ffData>
              </w:fldChar>
            </w:r>
            <w:bookmarkStart w:id="17" w:name="Kontrollkästchen4"/>
            <w:r>
              <w:rPr>
                <w:rFonts w:cs="Arial"/>
                <w:szCs w:val="22"/>
              </w:rPr>
              <w:instrText xml:space="preserve"> FORMCHECKBOX </w:instrText>
            </w:r>
            <w:r w:rsidR="002317DD">
              <w:rPr>
                <w:rFonts w:cs="Arial"/>
                <w:szCs w:val="22"/>
              </w:rPr>
            </w:r>
            <w:r w:rsidR="002317DD">
              <w:rPr>
                <w:rFonts w:cs="Arial"/>
                <w:szCs w:val="22"/>
              </w:rPr>
              <w:fldChar w:fldCharType="separate"/>
            </w:r>
            <w:r>
              <w:rPr>
                <w:rFonts w:cs="Arial"/>
                <w:szCs w:val="22"/>
              </w:rPr>
              <w:fldChar w:fldCharType="end"/>
            </w:r>
            <w:bookmarkEnd w:id="17"/>
            <w:r>
              <w:rPr>
                <w:rFonts w:cs="Arial"/>
                <w:szCs w:val="22"/>
              </w:rPr>
              <w:t xml:space="preserve"> ja</w:t>
            </w:r>
            <w:r>
              <w:rPr>
                <w:rFonts w:cs="Arial"/>
                <w:szCs w:val="22"/>
              </w:rPr>
              <w:tab/>
            </w:r>
            <w:r>
              <w:rPr>
                <w:rFonts w:cs="Arial"/>
                <w:szCs w:val="22"/>
              </w:rPr>
              <w:tab/>
            </w:r>
            <w:r>
              <w:rPr>
                <w:rFonts w:cs="Arial"/>
                <w:szCs w:val="22"/>
              </w:rPr>
              <w:fldChar w:fldCharType="begin">
                <w:ffData>
                  <w:name w:val="Kontrollkästchen5"/>
                  <w:enabled/>
                  <w:calcOnExit w:val="0"/>
                  <w:checkBox>
                    <w:sizeAuto/>
                    <w:default w:val="0"/>
                  </w:checkBox>
                </w:ffData>
              </w:fldChar>
            </w:r>
            <w:bookmarkStart w:id="18" w:name="Kontrollkästchen5"/>
            <w:r>
              <w:rPr>
                <w:rFonts w:cs="Arial"/>
                <w:szCs w:val="22"/>
              </w:rPr>
              <w:instrText xml:space="preserve"> FORMCHECKBOX </w:instrText>
            </w:r>
            <w:r w:rsidR="002317DD">
              <w:rPr>
                <w:rFonts w:cs="Arial"/>
                <w:szCs w:val="22"/>
              </w:rPr>
            </w:r>
            <w:r w:rsidR="002317DD">
              <w:rPr>
                <w:rFonts w:cs="Arial"/>
                <w:szCs w:val="22"/>
              </w:rPr>
              <w:fldChar w:fldCharType="separate"/>
            </w:r>
            <w:r>
              <w:rPr>
                <w:rFonts w:cs="Arial"/>
                <w:szCs w:val="22"/>
              </w:rPr>
              <w:fldChar w:fldCharType="end"/>
            </w:r>
            <w:bookmarkEnd w:id="18"/>
            <w:r>
              <w:rPr>
                <w:rFonts w:cs="Arial"/>
                <w:szCs w:val="22"/>
              </w:rPr>
              <w:t xml:space="preserve"> nein</w:t>
            </w:r>
          </w:p>
        </w:tc>
      </w:tr>
    </w:tbl>
    <w:p w:rsidR="002A57E2" w:rsidRDefault="002A57E2" w:rsidP="002A57E2">
      <w:pPr>
        <w:rPr>
          <w:rFonts w:cs="Arial"/>
        </w:rPr>
      </w:pPr>
    </w:p>
    <w:p w:rsidR="002A57E2" w:rsidRPr="00816152" w:rsidRDefault="002A57E2" w:rsidP="002A57E2">
      <w:pPr>
        <w:spacing w:line="360" w:lineRule="atLeast"/>
        <w:rPr>
          <w:rFonts w:cs="Arial"/>
          <w:b/>
          <w:bCs/>
        </w:rPr>
      </w:pPr>
      <w:r>
        <w:rPr>
          <w:rFonts w:cs="Arial"/>
          <w:b/>
          <w:bCs/>
        </w:rPr>
        <w:lastRenderedPageBreak/>
        <w:t xml:space="preserve">Wasserrechtlich besonders geschützte Gebiete und Wasserversorgung: </w:t>
      </w:r>
      <w:r>
        <w:rPr>
          <w:rStyle w:val="Funotenzeichen"/>
          <w:rFonts w:cs="Arial"/>
          <w:b/>
          <w:bCs/>
        </w:rPr>
        <w:footnoteReference w:id="5"/>
      </w: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59"/>
      </w:tblGrid>
      <w:tr w:rsidR="002A57E2" w:rsidTr="004168B5">
        <w:trPr>
          <w:cantSplit/>
          <w:trHeight w:val="567"/>
        </w:trPr>
        <w:tc>
          <w:tcPr>
            <w:tcW w:w="8859" w:type="dxa"/>
            <w:tcBorders>
              <w:top w:val="single" w:sz="4" w:space="0" w:color="auto"/>
              <w:bottom w:val="single" w:sz="4" w:space="0" w:color="auto"/>
            </w:tcBorders>
            <w:vAlign w:val="center"/>
          </w:tcPr>
          <w:p w:rsidR="002A57E2" w:rsidRDefault="002A57E2" w:rsidP="004168B5">
            <w:pPr>
              <w:tabs>
                <w:tab w:val="clear" w:pos="510"/>
                <w:tab w:val="clear" w:pos="851"/>
                <w:tab w:val="clear" w:pos="1191"/>
                <w:tab w:val="right" w:pos="5823"/>
              </w:tabs>
              <w:rPr>
                <w:rFonts w:cs="Arial"/>
              </w:rPr>
            </w:pPr>
            <w:r>
              <w:rPr>
                <w:rFonts w:cs="Arial"/>
              </w:rPr>
              <w:t>Der Standort liegt in einem Wasserschongebiet:</w:t>
            </w:r>
            <w:r>
              <w:rPr>
                <w:rFonts w:cs="Arial"/>
              </w:rPr>
              <w:tab/>
            </w:r>
            <w:r>
              <w:rPr>
                <w:rFonts w:cs="Arial"/>
              </w:rPr>
              <w:fldChar w:fldCharType="begin">
                <w:ffData>
                  <w:name w:val="Kontrollkästchen6"/>
                  <w:enabled/>
                  <w:calcOnExit w:val="0"/>
                  <w:checkBox>
                    <w:sizeAuto/>
                    <w:default w:val="0"/>
                  </w:checkBox>
                </w:ffData>
              </w:fldChar>
            </w:r>
            <w:bookmarkStart w:id="19" w:name="Kontrollkästchen6"/>
            <w:r>
              <w:rPr>
                <w:rFonts w:cs="Arial"/>
              </w:rPr>
              <w:instrText xml:space="preserve"> FORMCHECKBOX </w:instrText>
            </w:r>
            <w:r w:rsidR="002317DD">
              <w:rPr>
                <w:rFonts w:cs="Arial"/>
              </w:rPr>
            </w:r>
            <w:r w:rsidR="002317DD">
              <w:rPr>
                <w:rFonts w:cs="Arial"/>
              </w:rPr>
              <w:fldChar w:fldCharType="separate"/>
            </w:r>
            <w:r>
              <w:rPr>
                <w:rFonts w:cs="Arial"/>
              </w:rPr>
              <w:fldChar w:fldCharType="end"/>
            </w:r>
            <w:bookmarkEnd w:id="19"/>
            <w:r>
              <w:rPr>
                <w:rFonts w:cs="Arial"/>
              </w:rPr>
              <w:t xml:space="preserve"> ja </w:t>
            </w:r>
            <w:r>
              <w:rPr>
                <w:rFonts w:cs="Arial"/>
              </w:rPr>
              <w:tab/>
            </w:r>
            <w:r>
              <w:rPr>
                <w:rFonts w:cs="Arial"/>
              </w:rPr>
              <w:fldChar w:fldCharType="begin">
                <w:ffData>
                  <w:name w:val="Kontrollkästchen7"/>
                  <w:enabled/>
                  <w:calcOnExit w:val="0"/>
                  <w:checkBox>
                    <w:sizeAuto/>
                    <w:default w:val="0"/>
                  </w:checkBox>
                </w:ffData>
              </w:fldChar>
            </w:r>
            <w:bookmarkStart w:id="20" w:name="Kontrollkästchen7"/>
            <w:r>
              <w:rPr>
                <w:rFonts w:cs="Arial"/>
              </w:rPr>
              <w:instrText xml:space="preserve"> FORMCHECKBOX </w:instrText>
            </w:r>
            <w:r w:rsidR="002317DD">
              <w:rPr>
                <w:rFonts w:cs="Arial"/>
              </w:rPr>
            </w:r>
            <w:r w:rsidR="002317DD">
              <w:rPr>
                <w:rFonts w:cs="Arial"/>
              </w:rPr>
              <w:fldChar w:fldCharType="separate"/>
            </w:r>
            <w:r>
              <w:rPr>
                <w:rFonts w:cs="Arial"/>
              </w:rPr>
              <w:fldChar w:fldCharType="end"/>
            </w:r>
            <w:bookmarkEnd w:id="20"/>
            <w:r>
              <w:rPr>
                <w:rFonts w:cs="Arial"/>
              </w:rPr>
              <w:t xml:space="preserve"> nein</w:t>
            </w:r>
          </w:p>
          <w:p w:rsidR="002A57E2" w:rsidRDefault="002A57E2" w:rsidP="004168B5">
            <w:pPr>
              <w:tabs>
                <w:tab w:val="clear" w:pos="510"/>
                <w:tab w:val="clear" w:pos="851"/>
                <w:tab w:val="clear" w:pos="1191"/>
                <w:tab w:val="right" w:pos="5823"/>
              </w:tabs>
              <w:rPr>
                <w:rFonts w:cs="Arial"/>
              </w:rPr>
            </w:pPr>
            <w:r>
              <w:rPr>
                <w:rFonts w:cs="Arial"/>
              </w:rPr>
              <w:t>Bezeichnung des betroffenen Wasserschongebiets:</w:t>
            </w:r>
          </w:p>
          <w:p w:rsidR="002A57E2" w:rsidRDefault="002A57E2" w:rsidP="004168B5">
            <w:pPr>
              <w:tabs>
                <w:tab w:val="clear" w:pos="510"/>
                <w:tab w:val="clear" w:pos="851"/>
                <w:tab w:val="clear" w:pos="1191"/>
                <w:tab w:val="right" w:pos="5823"/>
              </w:tabs>
              <w:rPr>
                <w:rFonts w:cs="Arial"/>
              </w:rPr>
            </w:pPr>
            <w:r>
              <w:rPr>
                <w:rFonts w:cs="Arial"/>
              </w:rPr>
              <w:fldChar w:fldCharType="begin">
                <w:ffData>
                  <w:name w:val="Text59"/>
                  <w:enabled/>
                  <w:calcOnExit w:val="0"/>
                  <w:textInput/>
                </w:ffData>
              </w:fldChar>
            </w:r>
            <w:bookmarkStart w:id="21" w:name="Text5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p w:rsidR="002A57E2" w:rsidRPr="000E1273" w:rsidRDefault="002A57E2" w:rsidP="004168B5">
            <w:pPr>
              <w:tabs>
                <w:tab w:val="clear" w:pos="510"/>
                <w:tab w:val="clear" w:pos="851"/>
                <w:tab w:val="clear" w:pos="1191"/>
                <w:tab w:val="right" w:pos="5823"/>
              </w:tabs>
              <w:rPr>
                <w:rFonts w:cs="Arial"/>
                <w:u w:val="single"/>
              </w:rPr>
            </w:pPr>
            <w:r>
              <w:rPr>
                <w:rFonts w:cs="Arial"/>
              </w:rPr>
              <w:fldChar w:fldCharType="begin">
                <w:ffData>
                  <w:name w:val="Text60"/>
                  <w:enabled/>
                  <w:calcOnExit w:val="0"/>
                  <w:textInput/>
                </w:ffData>
              </w:fldChar>
            </w:r>
            <w:bookmarkStart w:id="22" w:name="Text6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r>
      <w:tr w:rsidR="002A57E2" w:rsidTr="004168B5">
        <w:trPr>
          <w:cantSplit/>
          <w:trHeight w:val="794"/>
        </w:trPr>
        <w:tc>
          <w:tcPr>
            <w:tcW w:w="8859" w:type="dxa"/>
            <w:tcBorders>
              <w:top w:val="single" w:sz="4" w:space="0" w:color="auto"/>
              <w:bottom w:val="single" w:sz="4" w:space="0" w:color="auto"/>
            </w:tcBorders>
            <w:vAlign w:val="center"/>
          </w:tcPr>
          <w:p w:rsidR="002A57E2" w:rsidRPr="00DF20AA" w:rsidRDefault="002A57E2" w:rsidP="004168B5">
            <w:pPr>
              <w:tabs>
                <w:tab w:val="clear" w:pos="510"/>
                <w:tab w:val="clear" w:pos="851"/>
                <w:tab w:val="clear" w:pos="1191"/>
                <w:tab w:val="right" w:leader="underscore" w:pos="5883"/>
              </w:tabs>
              <w:rPr>
                <w:rFonts w:cs="Arial"/>
                <w:u w:val="single"/>
              </w:rPr>
            </w:pPr>
            <w:r>
              <w:rPr>
                <w:rFonts w:cs="Arial"/>
              </w:rPr>
              <w:t>Im Projektbereich existiert eine öffentliche Wasserversorgung</w:t>
            </w:r>
            <w:r>
              <w:rPr>
                <w:rFonts w:cs="Arial"/>
              </w:rPr>
              <w:tab/>
            </w:r>
            <w:r>
              <w:rPr>
                <w:rFonts w:cs="Arial"/>
              </w:rPr>
              <w:fldChar w:fldCharType="begin">
                <w:ffData>
                  <w:name w:val="Kontrollkästchen6"/>
                  <w:enabled/>
                  <w:calcOnExit w:val="0"/>
                  <w:checkBox>
                    <w:sizeAuto/>
                    <w:default w:val="0"/>
                  </w:checkBox>
                </w:ffData>
              </w:fldChar>
            </w:r>
            <w:r>
              <w:rPr>
                <w:rFonts w:cs="Arial"/>
              </w:rPr>
              <w:instrText xml:space="preserve"> FORMCHECKBOX </w:instrText>
            </w:r>
            <w:r w:rsidR="002317DD">
              <w:rPr>
                <w:rFonts w:cs="Arial"/>
              </w:rPr>
            </w:r>
            <w:r w:rsidR="002317DD">
              <w:rPr>
                <w:rFonts w:cs="Arial"/>
              </w:rPr>
              <w:fldChar w:fldCharType="separate"/>
            </w:r>
            <w:r>
              <w:rPr>
                <w:rFonts w:cs="Arial"/>
              </w:rPr>
              <w:fldChar w:fldCharType="end"/>
            </w:r>
            <w:r>
              <w:rPr>
                <w:rFonts w:cs="Arial"/>
              </w:rPr>
              <w:t xml:space="preserve"> ja </w:t>
            </w:r>
            <w:r>
              <w:rPr>
                <w:rFonts w:cs="Arial"/>
              </w:rPr>
              <w:tab/>
            </w:r>
            <w:r>
              <w:rPr>
                <w:rFonts w:cs="Arial"/>
              </w:rPr>
              <w:fldChar w:fldCharType="begin">
                <w:ffData>
                  <w:name w:val="Kontrollkästchen7"/>
                  <w:enabled/>
                  <w:calcOnExit w:val="0"/>
                  <w:checkBox>
                    <w:sizeAuto/>
                    <w:default w:val="0"/>
                  </w:checkBox>
                </w:ffData>
              </w:fldChar>
            </w:r>
            <w:r>
              <w:rPr>
                <w:rFonts w:cs="Arial"/>
              </w:rPr>
              <w:instrText xml:space="preserve"> FORMCHECKBOX </w:instrText>
            </w:r>
            <w:r w:rsidR="002317DD">
              <w:rPr>
                <w:rFonts w:cs="Arial"/>
              </w:rPr>
            </w:r>
            <w:r w:rsidR="002317DD">
              <w:rPr>
                <w:rFonts w:cs="Arial"/>
              </w:rPr>
              <w:fldChar w:fldCharType="separate"/>
            </w:r>
            <w:r>
              <w:rPr>
                <w:rFonts w:cs="Arial"/>
              </w:rPr>
              <w:fldChar w:fldCharType="end"/>
            </w:r>
            <w:r>
              <w:rPr>
                <w:rFonts w:cs="Arial"/>
              </w:rPr>
              <w:t xml:space="preserve"> nein</w:t>
            </w:r>
          </w:p>
        </w:tc>
      </w:tr>
      <w:tr w:rsidR="002A57E2" w:rsidRPr="004F0CB9" w:rsidTr="004168B5">
        <w:trPr>
          <w:cantSplit/>
          <w:trHeight w:val="609"/>
        </w:trPr>
        <w:tc>
          <w:tcPr>
            <w:tcW w:w="8859" w:type="dxa"/>
            <w:tcBorders>
              <w:top w:val="single" w:sz="4" w:space="0" w:color="auto"/>
              <w:bottom w:val="single" w:sz="4" w:space="0" w:color="auto"/>
              <w:right w:val="single" w:sz="4" w:space="0" w:color="auto"/>
            </w:tcBorders>
            <w:vAlign w:val="center"/>
          </w:tcPr>
          <w:p w:rsidR="002A57E2" w:rsidRPr="00DF20AA" w:rsidRDefault="002A57E2" w:rsidP="004168B5">
            <w:pPr>
              <w:shd w:val="clear" w:color="auto" w:fill="FFFFFF"/>
              <w:spacing w:line="240" w:lineRule="atLeast"/>
              <w:rPr>
                <w:szCs w:val="22"/>
              </w:rPr>
            </w:pPr>
            <w:r w:rsidRPr="00DF20AA">
              <w:rPr>
                <w:spacing w:val="-1"/>
                <w:szCs w:val="22"/>
              </w:rPr>
              <w:t xml:space="preserve">Für den Umkreis von 100 m um den Sondenstandort sind folgende fremden Rechte </w:t>
            </w:r>
            <w:r w:rsidRPr="00DF20AA">
              <w:rPr>
                <w:szCs w:val="22"/>
              </w:rPr>
              <w:t>anzugeben:</w:t>
            </w:r>
          </w:p>
          <w:p w:rsidR="002A57E2" w:rsidRDefault="002A57E2" w:rsidP="002A57E2">
            <w:pPr>
              <w:widowControl w:val="0"/>
              <w:numPr>
                <w:ilvl w:val="0"/>
                <w:numId w:val="30"/>
              </w:numPr>
              <w:shd w:val="clear" w:color="auto" w:fill="FFFFFF"/>
              <w:tabs>
                <w:tab w:val="clear" w:pos="510"/>
                <w:tab w:val="clear" w:pos="851"/>
                <w:tab w:val="clear" w:pos="1191"/>
                <w:tab w:val="left" w:pos="245"/>
              </w:tabs>
              <w:autoSpaceDE w:val="0"/>
              <w:autoSpaceDN w:val="0"/>
              <w:adjustRightInd w:val="0"/>
              <w:spacing w:after="120" w:line="240" w:lineRule="atLeast"/>
              <w:ind w:left="601" w:right="91" w:hanging="357"/>
              <w:jc w:val="both"/>
              <w:rPr>
                <w:szCs w:val="22"/>
              </w:rPr>
            </w:pPr>
            <w:r>
              <w:rPr>
                <w:spacing w:val="-2"/>
                <w:szCs w:val="22"/>
              </w:rPr>
              <w:t xml:space="preserve">Brunnen, Quellen </w:t>
            </w:r>
            <w:r>
              <w:rPr>
                <w:rStyle w:val="Funotenzeichen"/>
                <w:spacing w:val="-2"/>
                <w:szCs w:val="22"/>
              </w:rPr>
              <w:footnoteReference w:id="6"/>
            </w:r>
            <w:r w:rsidRPr="00DF20AA">
              <w:rPr>
                <w:spacing w:val="-2"/>
                <w:szCs w:val="22"/>
              </w:rPr>
              <w:t xml:space="preserve">: Eigentümer, Grundstücksnummer, KG, Anlagentyp (Schacht-, Bohr-, Schlagbrunnen, Quelle, ...), Tiefe (m unter </w:t>
            </w:r>
            <w:r w:rsidRPr="00DF20AA">
              <w:rPr>
                <w:szCs w:val="22"/>
              </w:rPr>
              <w:t>GOK), Wasserspiegel (m unter GOK), Verwendungszweck (Trinkwasser, Nutzwasser), aufrechte wassserrechtliche Bewilligung (ja/nein)</w:t>
            </w:r>
          </w:p>
          <w:p w:rsidR="002A57E2" w:rsidRPr="00DF20AA" w:rsidRDefault="002A57E2" w:rsidP="002A57E2">
            <w:pPr>
              <w:widowControl w:val="0"/>
              <w:numPr>
                <w:ilvl w:val="0"/>
                <w:numId w:val="30"/>
              </w:numPr>
              <w:shd w:val="clear" w:color="auto" w:fill="FFFFFF"/>
              <w:tabs>
                <w:tab w:val="clear" w:pos="510"/>
                <w:tab w:val="clear" w:pos="851"/>
                <w:tab w:val="clear" w:pos="1191"/>
                <w:tab w:val="left" w:pos="245"/>
              </w:tabs>
              <w:autoSpaceDE w:val="0"/>
              <w:autoSpaceDN w:val="0"/>
              <w:adjustRightInd w:val="0"/>
              <w:spacing w:after="120" w:line="240" w:lineRule="atLeast"/>
              <w:ind w:left="601" w:right="91" w:hanging="357"/>
              <w:jc w:val="both"/>
              <w:rPr>
                <w:szCs w:val="22"/>
              </w:rPr>
            </w:pPr>
            <w:r w:rsidRPr="00DF20AA">
              <w:rPr>
                <w:szCs w:val="22"/>
              </w:rPr>
              <w:t>Erdwärmesonden (Eigentümer, Grundstücksnummer, KG, Anzahl, Tiefe (m unter GOK), Entfernung vom Sondenstandort (m)</w:t>
            </w:r>
          </w:p>
        </w:tc>
      </w:tr>
    </w:tbl>
    <w:p w:rsidR="002A57E2" w:rsidRDefault="002A57E2" w:rsidP="002A57E2">
      <w:pPr>
        <w:rPr>
          <w:rFonts w:cs="Arial"/>
        </w:rPr>
      </w:pPr>
    </w:p>
    <w:p w:rsidR="002A57E2" w:rsidRPr="00816152" w:rsidRDefault="002A57E2" w:rsidP="002A57E2">
      <w:pPr>
        <w:spacing w:line="360" w:lineRule="atLeast"/>
        <w:rPr>
          <w:rFonts w:cs="Arial"/>
          <w:b/>
          <w:bCs/>
        </w:rPr>
      </w:pPr>
      <w:r>
        <w:rPr>
          <w:rFonts w:cs="Arial"/>
          <w:b/>
          <w:bCs/>
        </w:rPr>
        <w:t>Beschreibung und Bemessung der Erdwärmeanlage</w:t>
      </w:r>
      <w:r>
        <w:rPr>
          <w:rFonts w:cs="Arial"/>
          <w:b/>
          <w:bCs/>
        </w:rPr>
        <w:br/>
        <w:t>Technische Daten zur Wärmepumpe:</w:t>
      </w:r>
    </w:p>
    <w:tbl>
      <w:tblPr>
        <w:tblW w:w="885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31"/>
        <w:gridCol w:w="5528"/>
      </w:tblGrid>
      <w:tr w:rsidR="002A57E2" w:rsidTr="004168B5">
        <w:trPr>
          <w:cantSplit/>
          <w:trHeight w:val="567"/>
        </w:trPr>
        <w:tc>
          <w:tcPr>
            <w:tcW w:w="3331" w:type="dxa"/>
            <w:tcBorders>
              <w:top w:val="single" w:sz="4" w:space="0" w:color="auto"/>
              <w:bottom w:val="single" w:sz="4" w:space="0" w:color="auto"/>
              <w:right w:val="single" w:sz="4" w:space="0" w:color="auto"/>
            </w:tcBorders>
            <w:vAlign w:val="center"/>
          </w:tcPr>
          <w:p w:rsidR="002A57E2" w:rsidRPr="00872FAE" w:rsidRDefault="002A57E2" w:rsidP="004168B5">
            <w:pPr>
              <w:tabs>
                <w:tab w:val="clear" w:pos="510"/>
                <w:tab w:val="clear" w:pos="851"/>
                <w:tab w:val="clear" w:pos="1191"/>
                <w:tab w:val="right" w:pos="5823"/>
              </w:tabs>
              <w:rPr>
                <w:rFonts w:cs="Arial"/>
              </w:rPr>
            </w:pPr>
            <w:r>
              <w:rPr>
                <w:rFonts w:cs="Arial"/>
              </w:rPr>
              <w:t>Fabrikat/Type</w:t>
            </w:r>
          </w:p>
        </w:tc>
        <w:tc>
          <w:tcPr>
            <w:tcW w:w="5528" w:type="dxa"/>
            <w:tcBorders>
              <w:top w:val="single" w:sz="4" w:space="0" w:color="auto"/>
              <w:left w:val="single" w:sz="4" w:space="0" w:color="auto"/>
              <w:bottom w:val="single" w:sz="4" w:space="0" w:color="auto"/>
            </w:tcBorders>
            <w:vAlign w:val="center"/>
          </w:tcPr>
          <w:p w:rsidR="002A57E2" w:rsidRPr="00872FAE" w:rsidRDefault="002A57E2" w:rsidP="004168B5">
            <w:pPr>
              <w:tabs>
                <w:tab w:val="clear" w:pos="510"/>
                <w:tab w:val="clear" w:pos="851"/>
                <w:tab w:val="clear" w:pos="1191"/>
                <w:tab w:val="right" w:pos="5823"/>
              </w:tabs>
              <w:rPr>
                <w:rFonts w:cs="Arial"/>
              </w:rPr>
            </w:pPr>
            <w:r>
              <w:rPr>
                <w:rFonts w:cs="Arial"/>
              </w:rPr>
              <w:fldChar w:fldCharType="begin">
                <w:ffData>
                  <w:name w:val="Text61"/>
                  <w:enabled/>
                  <w:calcOnExit w:val="0"/>
                  <w:textInput/>
                </w:ffData>
              </w:fldChar>
            </w:r>
            <w:bookmarkStart w:id="23" w:name="Text6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r w:rsidR="002A57E2" w:rsidTr="004168B5">
        <w:trPr>
          <w:cantSplit/>
          <w:trHeight w:val="1549"/>
        </w:trPr>
        <w:tc>
          <w:tcPr>
            <w:tcW w:w="3331" w:type="dxa"/>
            <w:tcBorders>
              <w:top w:val="single" w:sz="4" w:space="0" w:color="auto"/>
              <w:bottom w:val="single" w:sz="4" w:space="0" w:color="auto"/>
              <w:right w:val="single" w:sz="4" w:space="0" w:color="auto"/>
            </w:tcBorders>
            <w:vAlign w:val="center"/>
          </w:tcPr>
          <w:p w:rsidR="002A57E2" w:rsidRPr="00872FAE" w:rsidRDefault="002A57E2" w:rsidP="004168B5">
            <w:pPr>
              <w:tabs>
                <w:tab w:val="clear" w:pos="510"/>
                <w:tab w:val="clear" w:pos="851"/>
                <w:tab w:val="clear" w:pos="1191"/>
                <w:tab w:val="right" w:leader="underscore" w:pos="5883"/>
              </w:tabs>
              <w:rPr>
                <w:rFonts w:cs="Arial"/>
              </w:rPr>
            </w:pPr>
            <w:r w:rsidRPr="00872FAE">
              <w:rPr>
                <w:rFonts w:cs="Arial"/>
              </w:rPr>
              <w:t>Betriebsweise</w:t>
            </w:r>
          </w:p>
        </w:tc>
        <w:tc>
          <w:tcPr>
            <w:tcW w:w="5528" w:type="dxa"/>
            <w:tcBorders>
              <w:top w:val="single" w:sz="4" w:space="0" w:color="auto"/>
              <w:left w:val="single" w:sz="4" w:space="0" w:color="auto"/>
              <w:bottom w:val="single" w:sz="4" w:space="0" w:color="auto"/>
            </w:tcBorders>
            <w:vAlign w:val="center"/>
          </w:tcPr>
          <w:p w:rsidR="002A57E2" w:rsidRDefault="002A57E2" w:rsidP="004168B5">
            <w:pPr>
              <w:tabs>
                <w:tab w:val="clear" w:pos="510"/>
                <w:tab w:val="clear" w:pos="851"/>
                <w:tab w:val="clear" w:pos="1191"/>
              </w:tabs>
              <w:spacing w:after="120"/>
              <w:rPr>
                <w:rFonts w:cs="Arial"/>
              </w:rPr>
            </w:pPr>
            <w:r>
              <w:rPr>
                <w:rFonts w:cs="Arial"/>
              </w:rPr>
              <w:fldChar w:fldCharType="begin">
                <w:ffData>
                  <w:name w:val="Kontrollkästchen8"/>
                  <w:enabled/>
                  <w:calcOnExit w:val="0"/>
                  <w:checkBox>
                    <w:sizeAuto/>
                    <w:default w:val="0"/>
                  </w:checkBox>
                </w:ffData>
              </w:fldChar>
            </w:r>
            <w:bookmarkStart w:id="24" w:name="Kontrollkästchen8"/>
            <w:r>
              <w:rPr>
                <w:rFonts w:cs="Arial"/>
              </w:rPr>
              <w:instrText xml:space="preserve"> FORMCHECKBOX </w:instrText>
            </w:r>
            <w:r w:rsidR="002317DD">
              <w:rPr>
                <w:rFonts w:cs="Arial"/>
              </w:rPr>
            </w:r>
            <w:r w:rsidR="002317DD">
              <w:rPr>
                <w:rFonts w:cs="Arial"/>
              </w:rPr>
              <w:fldChar w:fldCharType="separate"/>
            </w:r>
            <w:r>
              <w:rPr>
                <w:rFonts w:cs="Arial"/>
              </w:rPr>
              <w:fldChar w:fldCharType="end"/>
            </w:r>
            <w:bookmarkEnd w:id="24"/>
            <w:r>
              <w:rPr>
                <w:rFonts w:cs="Arial"/>
              </w:rPr>
              <w:t xml:space="preserve"> monovalent</w:t>
            </w:r>
            <w:r>
              <w:rPr>
                <w:rFonts w:cs="Arial"/>
              </w:rPr>
              <w:tab/>
            </w:r>
            <w:r>
              <w:rPr>
                <w:rFonts w:cs="Arial"/>
              </w:rPr>
              <w:fldChar w:fldCharType="begin">
                <w:ffData>
                  <w:name w:val="Kontrollkästchen9"/>
                  <w:enabled/>
                  <w:calcOnExit w:val="0"/>
                  <w:checkBox>
                    <w:sizeAuto/>
                    <w:default w:val="0"/>
                  </w:checkBox>
                </w:ffData>
              </w:fldChar>
            </w:r>
            <w:bookmarkStart w:id="25" w:name="Kontrollkästchen9"/>
            <w:r>
              <w:rPr>
                <w:rFonts w:cs="Arial"/>
              </w:rPr>
              <w:instrText xml:space="preserve"> FORMCHECKBOX </w:instrText>
            </w:r>
            <w:r w:rsidR="002317DD">
              <w:rPr>
                <w:rFonts w:cs="Arial"/>
              </w:rPr>
            </w:r>
            <w:r w:rsidR="002317DD">
              <w:rPr>
                <w:rFonts w:cs="Arial"/>
              </w:rPr>
              <w:fldChar w:fldCharType="separate"/>
            </w:r>
            <w:r>
              <w:rPr>
                <w:rFonts w:cs="Arial"/>
              </w:rPr>
              <w:fldChar w:fldCharType="end"/>
            </w:r>
            <w:bookmarkEnd w:id="25"/>
            <w:r>
              <w:rPr>
                <w:rFonts w:cs="Arial"/>
              </w:rPr>
              <w:t xml:space="preserve"> bivalent</w:t>
            </w:r>
          </w:p>
          <w:p w:rsidR="002A57E2" w:rsidRDefault="002A57E2" w:rsidP="004168B5">
            <w:pPr>
              <w:tabs>
                <w:tab w:val="clear" w:pos="510"/>
                <w:tab w:val="clear" w:pos="851"/>
                <w:tab w:val="clear" w:pos="1191"/>
              </w:tabs>
              <w:spacing w:after="120"/>
              <w:rPr>
                <w:rFonts w:cs="Arial"/>
              </w:rPr>
            </w:pPr>
            <w:r>
              <w:rPr>
                <w:rFonts w:cs="Arial"/>
              </w:rPr>
              <w:t>bei bivalenter Betriebsweise Angabe der 2. Wärmequelle</w:t>
            </w:r>
          </w:p>
          <w:p w:rsidR="002A57E2" w:rsidRPr="00872FAE" w:rsidRDefault="002A57E2" w:rsidP="004168B5">
            <w:pPr>
              <w:tabs>
                <w:tab w:val="clear" w:pos="510"/>
                <w:tab w:val="clear" w:pos="851"/>
                <w:tab w:val="clear" w:pos="1191"/>
                <w:tab w:val="right" w:pos="5881"/>
              </w:tabs>
              <w:rPr>
                <w:rFonts w:cs="Arial"/>
                <w:u w:val="single"/>
              </w:rPr>
            </w:pPr>
            <w:r w:rsidRPr="00872FAE">
              <w:rPr>
                <w:rFonts w:cs="Arial"/>
                <w:u w:val="single"/>
              </w:rPr>
              <w:fldChar w:fldCharType="begin">
                <w:ffData>
                  <w:name w:val="Text62"/>
                  <w:enabled/>
                  <w:calcOnExit w:val="0"/>
                  <w:textInput/>
                </w:ffData>
              </w:fldChar>
            </w:r>
            <w:bookmarkStart w:id="26" w:name="Text62"/>
            <w:r w:rsidRPr="00872FAE">
              <w:rPr>
                <w:rFonts w:cs="Arial"/>
                <w:u w:val="single"/>
              </w:rPr>
              <w:instrText xml:space="preserve"> FORMTEXT </w:instrText>
            </w:r>
            <w:r w:rsidRPr="00872FAE">
              <w:rPr>
                <w:rFonts w:cs="Arial"/>
                <w:u w:val="single"/>
              </w:rPr>
            </w:r>
            <w:r w:rsidRPr="00872FAE">
              <w:rPr>
                <w:rFonts w:cs="Arial"/>
                <w:u w:val="single"/>
              </w:rPr>
              <w:fldChar w:fldCharType="separate"/>
            </w:r>
            <w:r w:rsidRPr="00872FAE">
              <w:rPr>
                <w:rFonts w:cs="Arial"/>
                <w:noProof/>
                <w:u w:val="single"/>
              </w:rPr>
              <w:t> </w:t>
            </w:r>
            <w:r w:rsidRPr="00872FAE">
              <w:rPr>
                <w:rFonts w:cs="Arial"/>
                <w:noProof/>
                <w:u w:val="single"/>
              </w:rPr>
              <w:t> </w:t>
            </w:r>
            <w:r w:rsidRPr="00872FAE">
              <w:rPr>
                <w:rFonts w:cs="Arial"/>
                <w:noProof/>
                <w:u w:val="single"/>
              </w:rPr>
              <w:t> </w:t>
            </w:r>
            <w:r w:rsidRPr="00872FAE">
              <w:rPr>
                <w:rFonts w:cs="Arial"/>
                <w:noProof/>
                <w:u w:val="single"/>
              </w:rPr>
              <w:t> </w:t>
            </w:r>
            <w:r w:rsidRPr="00872FAE">
              <w:rPr>
                <w:rFonts w:cs="Arial"/>
                <w:noProof/>
                <w:u w:val="single"/>
              </w:rPr>
              <w:t> </w:t>
            </w:r>
            <w:r w:rsidRPr="00872FAE">
              <w:rPr>
                <w:rFonts w:cs="Arial"/>
                <w:u w:val="single"/>
              </w:rPr>
              <w:fldChar w:fldCharType="end"/>
            </w:r>
            <w:bookmarkEnd w:id="26"/>
            <w:r>
              <w:rPr>
                <w:rFonts w:cs="Arial"/>
                <w:u w:val="single"/>
              </w:rPr>
              <w:tab/>
            </w:r>
          </w:p>
        </w:tc>
      </w:tr>
      <w:tr w:rsidR="002A57E2" w:rsidRPr="004F0CB9" w:rsidTr="004168B5">
        <w:trPr>
          <w:cantSplit/>
          <w:trHeight w:val="698"/>
        </w:trPr>
        <w:tc>
          <w:tcPr>
            <w:tcW w:w="3331" w:type="dxa"/>
            <w:tcBorders>
              <w:top w:val="single" w:sz="4" w:space="0" w:color="auto"/>
              <w:bottom w:val="single" w:sz="4" w:space="0" w:color="auto"/>
              <w:right w:val="single" w:sz="4" w:space="0" w:color="auto"/>
            </w:tcBorders>
            <w:vAlign w:val="center"/>
          </w:tcPr>
          <w:p w:rsidR="002A57E2" w:rsidRPr="00DF20AA" w:rsidRDefault="002A57E2" w:rsidP="004168B5">
            <w:pPr>
              <w:widowControl w:val="0"/>
              <w:shd w:val="clear" w:color="auto" w:fill="FFFFFF"/>
              <w:tabs>
                <w:tab w:val="clear" w:pos="510"/>
                <w:tab w:val="clear" w:pos="851"/>
                <w:tab w:val="clear" w:pos="1191"/>
                <w:tab w:val="left" w:pos="245"/>
              </w:tabs>
              <w:autoSpaceDE w:val="0"/>
              <w:autoSpaceDN w:val="0"/>
              <w:adjustRightInd w:val="0"/>
              <w:spacing w:before="48" w:line="202" w:lineRule="exact"/>
              <w:ind w:left="245" w:right="91" w:hanging="245"/>
              <w:jc w:val="both"/>
              <w:rPr>
                <w:szCs w:val="22"/>
              </w:rPr>
            </w:pPr>
            <w:r>
              <w:rPr>
                <w:szCs w:val="22"/>
              </w:rPr>
              <w:t>Art der Warmwasserbereitung</w:t>
            </w:r>
          </w:p>
        </w:tc>
        <w:tc>
          <w:tcPr>
            <w:tcW w:w="5528" w:type="dxa"/>
            <w:tcBorders>
              <w:top w:val="single" w:sz="4" w:space="0" w:color="auto"/>
              <w:bottom w:val="single" w:sz="4" w:space="0" w:color="auto"/>
              <w:right w:val="single" w:sz="4" w:space="0" w:color="auto"/>
            </w:tcBorders>
            <w:vAlign w:val="center"/>
          </w:tcPr>
          <w:p w:rsidR="002A57E2" w:rsidRDefault="002A57E2" w:rsidP="004168B5">
            <w:pPr>
              <w:widowControl w:val="0"/>
              <w:shd w:val="clear" w:color="auto" w:fill="FFFFFF"/>
              <w:tabs>
                <w:tab w:val="clear" w:pos="510"/>
                <w:tab w:val="clear" w:pos="851"/>
                <w:tab w:val="clear" w:pos="1191"/>
                <w:tab w:val="right" w:leader="underscore" w:pos="5174"/>
              </w:tabs>
              <w:autoSpaceDE w:val="0"/>
              <w:autoSpaceDN w:val="0"/>
              <w:adjustRightInd w:val="0"/>
              <w:spacing w:after="120" w:line="240" w:lineRule="atLeast"/>
              <w:ind w:left="244" w:right="91"/>
              <w:jc w:val="both"/>
              <w:rPr>
                <w:szCs w:val="22"/>
                <w:u w:val="single"/>
              </w:rPr>
            </w:pPr>
            <w:r w:rsidRPr="00872FAE">
              <w:rPr>
                <w:szCs w:val="22"/>
                <w:u w:val="single"/>
              </w:rPr>
              <w:fldChar w:fldCharType="begin">
                <w:ffData>
                  <w:name w:val="Text63"/>
                  <w:enabled/>
                  <w:calcOnExit w:val="0"/>
                  <w:textInput/>
                </w:ffData>
              </w:fldChar>
            </w:r>
            <w:bookmarkStart w:id="27" w:name="Text63"/>
            <w:r w:rsidRPr="00872FAE">
              <w:rPr>
                <w:szCs w:val="22"/>
                <w:u w:val="single"/>
              </w:rPr>
              <w:instrText xml:space="preserve"> FORMTEXT </w:instrText>
            </w:r>
            <w:r w:rsidRPr="00872FAE">
              <w:rPr>
                <w:szCs w:val="22"/>
                <w:u w:val="single"/>
              </w:rPr>
            </w:r>
            <w:r w:rsidRPr="00872FAE">
              <w:rPr>
                <w:szCs w:val="22"/>
                <w:u w:val="single"/>
              </w:rPr>
              <w:fldChar w:fldCharType="separate"/>
            </w:r>
            <w:r w:rsidRPr="00872FAE">
              <w:rPr>
                <w:noProof/>
                <w:szCs w:val="22"/>
                <w:u w:val="single"/>
              </w:rPr>
              <w:t> </w:t>
            </w:r>
            <w:r w:rsidRPr="00872FAE">
              <w:rPr>
                <w:noProof/>
                <w:szCs w:val="22"/>
                <w:u w:val="single"/>
              </w:rPr>
              <w:t> </w:t>
            </w:r>
            <w:r w:rsidRPr="00872FAE">
              <w:rPr>
                <w:noProof/>
                <w:szCs w:val="22"/>
                <w:u w:val="single"/>
              </w:rPr>
              <w:t> </w:t>
            </w:r>
            <w:r w:rsidRPr="00872FAE">
              <w:rPr>
                <w:noProof/>
                <w:szCs w:val="22"/>
                <w:u w:val="single"/>
              </w:rPr>
              <w:t> </w:t>
            </w:r>
            <w:r w:rsidRPr="00872FAE">
              <w:rPr>
                <w:noProof/>
                <w:szCs w:val="22"/>
                <w:u w:val="single"/>
              </w:rPr>
              <w:t> </w:t>
            </w:r>
            <w:r w:rsidRPr="00872FAE">
              <w:rPr>
                <w:szCs w:val="22"/>
                <w:u w:val="single"/>
              </w:rPr>
              <w:fldChar w:fldCharType="end"/>
            </w:r>
            <w:bookmarkEnd w:id="27"/>
            <w:r>
              <w:rPr>
                <w:szCs w:val="22"/>
                <w:u w:val="single"/>
              </w:rPr>
              <w:tab/>
            </w:r>
          </w:p>
          <w:p w:rsidR="002A57E2" w:rsidRPr="00872FAE" w:rsidRDefault="002A57E2" w:rsidP="004168B5">
            <w:pPr>
              <w:widowControl w:val="0"/>
              <w:shd w:val="clear" w:color="auto" w:fill="FFFFFF"/>
              <w:tabs>
                <w:tab w:val="clear" w:pos="510"/>
                <w:tab w:val="clear" w:pos="851"/>
                <w:tab w:val="clear" w:pos="1191"/>
                <w:tab w:val="left" w:leader="underscore" w:pos="245"/>
                <w:tab w:val="right" w:pos="5174"/>
              </w:tabs>
              <w:autoSpaceDE w:val="0"/>
              <w:autoSpaceDN w:val="0"/>
              <w:adjustRightInd w:val="0"/>
              <w:spacing w:before="48" w:line="202" w:lineRule="exact"/>
              <w:ind w:left="245" w:right="91"/>
              <w:jc w:val="both"/>
              <w:rPr>
                <w:szCs w:val="22"/>
                <w:u w:val="single"/>
              </w:rPr>
            </w:pPr>
            <w:r>
              <w:rPr>
                <w:szCs w:val="22"/>
                <w:u w:val="single"/>
              </w:rPr>
              <w:fldChar w:fldCharType="begin">
                <w:ffData>
                  <w:name w:val="Text64"/>
                  <w:enabled/>
                  <w:calcOnExit w:val="0"/>
                  <w:textInput/>
                </w:ffData>
              </w:fldChar>
            </w:r>
            <w:bookmarkStart w:id="28" w:name="Text64"/>
            <w:r>
              <w:rPr>
                <w:szCs w:val="22"/>
                <w:u w:val="single"/>
              </w:rPr>
              <w:instrText xml:space="preserve"> FORMTEXT </w:instrText>
            </w:r>
            <w:r>
              <w:rPr>
                <w:szCs w:val="22"/>
                <w:u w:val="single"/>
              </w:rPr>
            </w:r>
            <w:r>
              <w:rPr>
                <w:szCs w:val="22"/>
                <w:u w:val="single"/>
              </w:rPr>
              <w:fldChar w:fldCharType="separate"/>
            </w:r>
            <w:r>
              <w:rPr>
                <w:noProof/>
                <w:szCs w:val="22"/>
                <w:u w:val="single"/>
              </w:rPr>
              <w:t> </w:t>
            </w:r>
            <w:r>
              <w:rPr>
                <w:noProof/>
                <w:szCs w:val="22"/>
                <w:u w:val="single"/>
              </w:rPr>
              <w:t> </w:t>
            </w:r>
            <w:r>
              <w:rPr>
                <w:noProof/>
                <w:szCs w:val="22"/>
                <w:u w:val="single"/>
              </w:rPr>
              <w:t> </w:t>
            </w:r>
            <w:r>
              <w:rPr>
                <w:noProof/>
                <w:szCs w:val="22"/>
                <w:u w:val="single"/>
              </w:rPr>
              <w:t> </w:t>
            </w:r>
            <w:r>
              <w:rPr>
                <w:noProof/>
                <w:szCs w:val="22"/>
                <w:u w:val="single"/>
              </w:rPr>
              <w:t> </w:t>
            </w:r>
            <w:r>
              <w:rPr>
                <w:szCs w:val="22"/>
                <w:u w:val="single"/>
              </w:rPr>
              <w:fldChar w:fldCharType="end"/>
            </w:r>
            <w:bookmarkEnd w:id="28"/>
            <w:r>
              <w:rPr>
                <w:szCs w:val="22"/>
                <w:u w:val="single"/>
              </w:rPr>
              <w:tab/>
            </w:r>
          </w:p>
        </w:tc>
      </w:tr>
      <w:tr w:rsidR="002A57E2" w:rsidRPr="004F0CB9" w:rsidTr="004168B5">
        <w:trPr>
          <w:cantSplit/>
          <w:trHeight w:val="645"/>
        </w:trPr>
        <w:tc>
          <w:tcPr>
            <w:tcW w:w="3331" w:type="dxa"/>
            <w:tcBorders>
              <w:top w:val="single" w:sz="4" w:space="0" w:color="auto"/>
              <w:bottom w:val="single" w:sz="4" w:space="0" w:color="auto"/>
              <w:right w:val="single" w:sz="4" w:space="0" w:color="auto"/>
            </w:tcBorders>
            <w:vAlign w:val="center"/>
          </w:tcPr>
          <w:p w:rsidR="002A57E2" w:rsidRDefault="002A57E2" w:rsidP="004168B5">
            <w:pPr>
              <w:shd w:val="clear" w:color="auto" w:fill="FFFFFF"/>
              <w:spacing w:line="360" w:lineRule="exact"/>
              <w:rPr>
                <w:szCs w:val="22"/>
              </w:rPr>
            </w:pPr>
            <w:r w:rsidRPr="00872FAE">
              <w:rPr>
                <w:szCs w:val="22"/>
              </w:rPr>
              <w:t>Erforderliche Heizleistung</w:t>
            </w:r>
          </w:p>
        </w:tc>
        <w:tc>
          <w:tcPr>
            <w:tcW w:w="5528" w:type="dxa"/>
            <w:tcBorders>
              <w:top w:val="single" w:sz="4" w:space="0" w:color="auto"/>
              <w:bottom w:val="single" w:sz="4" w:space="0" w:color="auto"/>
              <w:right w:val="single" w:sz="4" w:space="0" w:color="auto"/>
            </w:tcBorders>
            <w:vAlign w:val="center"/>
          </w:tcPr>
          <w:p w:rsidR="002A57E2" w:rsidRPr="00E7228C" w:rsidRDefault="002A57E2" w:rsidP="004168B5">
            <w:pPr>
              <w:shd w:val="clear" w:color="auto" w:fill="FFFFFF"/>
              <w:spacing w:line="360" w:lineRule="exact"/>
              <w:ind w:right="653"/>
              <w:jc w:val="right"/>
              <w:rPr>
                <w:szCs w:val="22"/>
              </w:rPr>
            </w:pPr>
            <w:r w:rsidRPr="00E7228C">
              <w:rPr>
                <w:szCs w:val="22"/>
              </w:rPr>
              <w:fldChar w:fldCharType="begin">
                <w:ffData>
                  <w:name w:val="Text65"/>
                  <w:enabled/>
                  <w:calcOnExit w:val="0"/>
                  <w:textInput/>
                </w:ffData>
              </w:fldChar>
            </w:r>
            <w:bookmarkStart w:id="29" w:name="Text65"/>
            <w:r w:rsidRPr="00E7228C">
              <w:rPr>
                <w:szCs w:val="22"/>
              </w:rPr>
              <w:instrText xml:space="preserve"> FORMTEXT </w:instrText>
            </w:r>
            <w:r w:rsidRPr="00E7228C">
              <w:rPr>
                <w:szCs w:val="22"/>
              </w:rPr>
            </w:r>
            <w:r w:rsidRPr="00E7228C">
              <w:rPr>
                <w:szCs w:val="22"/>
              </w:rPr>
              <w:fldChar w:fldCharType="separate"/>
            </w:r>
            <w:r w:rsidRPr="00E7228C">
              <w:rPr>
                <w:noProof/>
                <w:szCs w:val="22"/>
              </w:rPr>
              <w:t> </w:t>
            </w:r>
            <w:r w:rsidRPr="00E7228C">
              <w:rPr>
                <w:noProof/>
                <w:szCs w:val="22"/>
              </w:rPr>
              <w:t> </w:t>
            </w:r>
            <w:r w:rsidRPr="00E7228C">
              <w:rPr>
                <w:noProof/>
                <w:szCs w:val="22"/>
              </w:rPr>
              <w:t> </w:t>
            </w:r>
            <w:r w:rsidRPr="00E7228C">
              <w:rPr>
                <w:noProof/>
                <w:szCs w:val="22"/>
              </w:rPr>
              <w:t> </w:t>
            </w:r>
            <w:r w:rsidRPr="00E7228C">
              <w:rPr>
                <w:noProof/>
                <w:szCs w:val="22"/>
              </w:rPr>
              <w:t> </w:t>
            </w:r>
            <w:r w:rsidRPr="00E7228C">
              <w:rPr>
                <w:szCs w:val="22"/>
              </w:rPr>
              <w:fldChar w:fldCharType="end"/>
            </w:r>
            <w:bookmarkEnd w:id="29"/>
            <w:r w:rsidRPr="00E7228C">
              <w:rPr>
                <w:szCs w:val="22"/>
              </w:rPr>
              <w:t xml:space="preserve"> kW</w:t>
            </w:r>
          </w:p>
        </w:tc>
      </w:tr>
      <w:tr w:rsidR="002A57E2" w:rsidRPr="004F0CB9" w:rsidTr="004168B5">
        <w:trPr>
          <w:cantSplit/>
          <w:trHeight w:val="420"/>
        </w:trPr>
        <w:tc>
          <w:tcPr>
            <w:tcW w:w="3331" w:type="dxa"/>
            <w:tcBorders>
              <w:top w:val="single" w:sz="4" w:space="0" w:color="auto"/>
              <w:bottom w:val="single" w:sz="4" w:space="0" w:color="auto"/>
              <w:right w:val="single" w:sz="4" w:space="0" w:color="auto"/>
            </w:tcBorders>
            <w:vAlign w:val="center"/>
          </w:tcPr>
          <w:p w:rsidR="002A57E2" w:rsidRPr="00872FAE" w:rsidRDefault="002A57E2" w:rsidP="004168B5">
            <w:pPr>
              <w:shd w:val="clear" w:color="auto" w:fill="FFFFFF"/>
              <w:spacing w:line="360" w:lineRule="exact"/>
              <w:rPr>
                <w:szCs w:val="22"/>
              </w:rPr>
            </w:pPr>
            <w:r w:rsidRPr="00872FAE">
              <w:rPr>
                <w:szCs w:val="22"/>
              </w:rPr>
              <w:t>Sperrzeit des EVU</w:t>
            </w:r>
          </w:p>
        </w:tc>
        <w:tc>
          <w:tcPr>
            <w:tcW w:w="5528" w:type="dxa"/>
            <w:tcBorders>
              <w:top w:val="single" w:sz="4" w:space="0" w:color="auto"/>
              <w:bottom w:val="single" w:sz="4" w:space="0" w:color="auto"/>
              <w:right w:val="single" w:sz="4" w:space="0" w:color="auto"/>
            </w:tcBorders>
            <w:vAlign w:val="center"/>
          </w:tcPr>
          <w:p w:rsidR="002A57E2" w:rsidRPr="00E7228C" w:rsidRDefault="002A57E2" w:rsidP="004168B5">
            <w:pPr>
              <w:shd w:val="clear" w:color="auto" w:fill="FFFFFF"/>
              <w:spacing w:line="360" w:lineRule="exact"/>
              <w:ind w:right="653"/>
              <w:jc w:val="right"/>
              <w:rPr>
                <w:szCs w:val="22"/>
              </w:rPr>
            </w:pPr>
            <w:r w:rsidRPr="00E7228C">
              <w:rPr>
                <w:szCs w:val="22"/>
              </w:rPr>
              <w:fldChar w:fldCharType="begin">
                <w:ffData>
                  <w:name w:val="Text66"/>
                  <w:enabled/>
                  <w:calcOnExit w:val="0"/>
                  <w:textInput/>
                </w:ffData>
              </w:fldChar>
            </w:r>
            <w:bookmarkStart w:id="30" w:name="Text66"/>
            <w:r w:rsidRPr="00E7228C">
              <w:rPr>
                <w:szCs w:val="22"/>
              </w:rPr>
              <w:instrText xml:space="preserve"> FORMTEXT </w:instrText>
            </w:r>
            <w:r w:rsidRPr="00E7228C">
              <w:rPr>
                <w:szCs w:val="22"/>
              </w:rPr>
            </w:r>
            <w:r w:rsidRPr="00E7228C">
              <w:rPr>
                <w:szCs w:val="22"/>
              </w:rPr>
              <w:fldChar w:fldCharType="separate"/>
            </w:r>
            <w:r w:rsidRPr="00E7228C">
              <w:rPr>
                <w:noProof/>
                <w:szCs w:val="22"/>
              </w:rPr>
              <w:t> </w:t>
            </w:r>
            <w:r w:rsidRPr="00E7228C">
              <w:rPr>
                <w:noProof/>
                <w:szCs w:val="22"/>
              </w:rPr>
              <w:t> </w:t>
            </w:r>
            <w:r w:rsidRPr="00E7228C">
              <w:rPr>
                <w:noProof/>
                <w:szCs w:val="22"/>
              </w:rPr>
              <w:t> </w:t>
            </w:r>
            <w:r w:rsidRPr="00E7228C">
              <w:rPr>
                <w:noProof/>
                <w:szCs w:val="22"/>
              </w:rPr>
              <w:t> </w:t>
            </w:r>
            <w:r w:rsidRPr="00E7228C">
              <w:rPr>
                <w:noProof/>
                <w:szCs w:val="22"/>
              </w:rPr>
              <w:t> </w:t>
            </w:r>
            <w:r w:rsidRPr="00E7228C">
              <w:rPr>
                <w:szCs w:val="22"/>
              </w:rPr>
              <w:fldChar w:fldCharType="end"/>
            </w:r>
            <w:bookmarkEnd w:id="30"/>
            <w:r w:rsidRPr="00E7228C">
              <w:rPr>
                <w:szCs w:val="22"/>
              </w:rPr>
              <w:t xml:space="preserve"> </w:t>
            </w:r>
            <w:r>
              <w:rPr>
                <w:szCs w:val="22"/>
              </w:rPr>
              <w:t xml:space="preserve">   </w:t>
            </w:r>
            <w:r w:rsidRPr="00E7228C">
              <w:rPr>
                <w:szCs w:val="22"/>
              </w:rPr>
              <w:t>h</w:t>
            </w:r>
          </w:p>
        </w:tc>
      </w:tr>
      <w:tr w:rsidR="002A57E2" w:rsidRPr="004F0CB9" w:rsidTr="004168B5">
        <w:trPr>
          <w:cantSplit/>
          <w:trHeight w:val="765"/>
        </w:trPr>
        <w:tc>
          <w:tcPr>
            <w:tcW w:w="3331" w:type="dxa"/>
            <w:tcBorders>
              <w:top w:val="single" w:sz="4" w:space="0" w:color="auto"/>
              <w:bottom w:val="single" w:sz="4" w:space="0" w:color="auto"/>
              <w:right w:val="single" w:sz="4" w:space="0" w:color="auto"/>
            </w:tcBorders>
            <w:vAlign w:val="center"/>
          </w:tcPr>
          <w:p w:rsidR="002A57E2" w:rsidRPr="00872FAE" w:rsidRDefault="002A57E2" w:rsidP="004168B5">
            <w:pPr>
              <w:shd w:val="clear" w:color="auto" w:fill="FFFFFF"/>
              <w:spacing w:line="360" w:lineRule="exact"/>
              <w:rPr>
                <w:szCs w:val="22"/>
              </w:rPr>
            </w:pPr>
            <w:r w:rsidRPr="00872FAE">
              <w:rPr>
                <w:szCs w:val="22"/>
              </w:rPr>
              <w:t>Zuschlag für Sperrzeit des EVU</w:t>
            </w:r>
          </w:p>
        </w:tc>
        <w:tc>
          <w:tcPr>
            <w:tcW w:w="5528" w:type="dxa"/>
            <w:tcBorders>
              <w:top w:val="single" w:sz="4" w:space="0" w:color="auto"/>
              <w:bottom w:val="single" w:sz="4" w:space="0" w:color="auto"/>
              <w:right w:val="single" w:sz="4" w:space="0" w:color="auto"/>
            </w:tcBorders>
            <w:vAlign w:val="center"/>
          </w:tcPr>
          <w:p w:rsidR="002A57E2" w:rsidRPr="00E7228C" w:rsidRDefault="002A57E2" w:rsidP="004168B5">
            <w:pPr>
              <w:shd w:val="clear" w:color="auto" w:fill="FFFFFF"/>
              <w:spacing w:line="360" w:lineRule="exact"/>
              <w:ind w:right="653"/>
              <w:jc w:val="right"/>
              <w:rPr>
                <w:szCs w:val="22"/>
              </w:rPr>
            </w:pPr>
            <w:r w:rsidRPr="00E7228C">
              <w:rPr>
                <w:szCs w:val="22"/>
              </w:rPr>
              <w:fldChar w:fldCharType="begin">
                <w:ffData>
                  <w:name w:val="Text67"/>
                  <w:enabled/>
                  <w:calcOnExit w:val="0"/>
                  <w:textInput/>
                </w:ffData>
              </w:fldChar>
            </w:r>
            <w:bookmarkStart w:id="31" w:name="Text67"/>
            <w:r w:rsidRPr="00E7228C">
              <w:rPr>
                <w:szCs w:val="22"/>
              </w:rPr>
              <w:instrText xml:space="preserve"> FORMTEXT </w:instrText>
            </w:r>
            <w:r w:rsidRPr="00E7228C">
              <w:rPr>
                <w:szCs w:val="22"/>
              </w:rPr>
            </w:r>
            <w:r w:rsidRPr="00E7228C">
              <w:rPr>
                <w:szCs w:val="22"/>
              </w:rPr>
              <w:fldChar w:fldCharType="separate"/>
            </w:r>
            <w:r w:rsidRPr="00E7228C">
              <w:rPr>
                <w:noProof/>
                <w:szCs w:val="22"/>
              </w:rPr>
              <w:t> </w:t>
            </w:r>
            <w:r w:rsidRPr="00E7228C">
              <w:rPr>
                <w:noProof/>
                <w:szCs w:val="22"/>
              </w:rPr>
              <w:t> </w:t>
            </w:r>
            <w:r w:rsidRPr="00E7228C">
              <w:rPr>
                <w:noProof/>
                <w:szCs w:val="22"/>
              </w:rPr>
              <w:t> </w:t>
            </w:r>
            <w:r w:rsidRPr="00E7228C">
              <w:rPr>
                <w:noProof/>
                <w:szCs w:val="22"/>
              </w:rPr>
              <w:t> </w:t>
            </w:r>
            <w:r w:rsidRPr="00E7228C">
              <w:rPr>
                <w:noProof/>
                <w:szCs w:val="22"/>
              </w:rPr>
              <w:t> </w:t>
            </w:r>
            <w:r w:rsidRPr="00E7228C">
              <w:rPr>
                <w:szCs w:val="22"/>
              </w:rPr>
              <w:fldChar w:fldCharType="end"/>
            </w:r>
            <w:bookmarkEnd w:id="31"/>
            <w:r>
              <w:rPr>
                <w:szCs w:val="22"/>
              </w:rPr>
              <w:t xml:space="preserve"> kW</w:t>
            </w:r>
          </w:p>
        </w:tc>
      </w:tr>
      <w:tr w:rsidR="002A57E2" w:rsidRPr="004F0CB9" w:rsidTr="004168B5">
        <w:trPr>
          <w:cantSplit/>
          <w:trHeight w:val="870"/>
        </w:trPr>
        <w:tc>
          <w:tcPr>
            <w:tcW w:w="3331" w:type="dxa"/>
            <w:tcBorders>
              <w:top w:val="single" w:sz="4" w:space="0" w:color="auto"/>
              <w:bottom w:val="single" w:sz="4" w:space="0" w:color="auto"/>
              <w:right w:val="single" w:sz="4" w:space="0" w:color="auto"/>
            </w:tcBorders>
            <w:vAlign w:val="center"/>
          </w:tcPr>
          <w:p w:rsidR="002A57E2" w:rsidRPr="00872FAE" w:rsidRDefault="002A57E2" w:rsidP="004168B5">
            <w:pPr>
              <w:shd w:val="clear" w:color="auto" w:fill="FFFFFF"/>
              <w:spacing w:before="125" w:line="202" w:lineRule="exact"/>
              <w:rPr>
                <w:szCs w:val="22"/>
              </w:rPr>
            </w:pPr>
            <w:r w:rsidRPr="00872FAE">
              <w:rPr>
                <w:spacing w:val="-1"/>
                <w:szCs w:val="22"/>
              </w:rPr>
              <w:t>Erforderliche Leistung für Warmwasserbereitung mit Wärme</w:t>
            </w:r>
            <w:r w:rsidRPr="00872FAE">
              <w:rPr>
                <w:szCs w:val="22"/>
              </w:rPr>
              <w:t>pumpe (mind. 0,25 kW je Bewohner)</w:t>
            </w:r>
          </w:p>
        </w:tc>
        <w:tc>
          <w:tcPr>
            <w:tcW w:w="5528" w:type="dxa"/>
            <w:tcBorders>
              <w:top w:val="single" w:sz="4" w:space="0" w:color="auto"/>
              <w:bottom w:val="single" w:sz="4" w:space="0" w:color="auto"/>
              <w:right w:val="single" w:sz="4" w:space="0" w:color="auto"/>
            </w:tcBorders>
            <w:vAlign w:val="center"/>
          </w:tcPr>
          <w:p w:rsidR="002A57E2" w:rsidRPr="00E7228C" w:rsidRDefault="002A57E2" w:rsidP="004168B5">
            <w:pPr>
              <w:shd w:val="clear" w:color="auto" w:fill="FFFFFF"/>
              <w:spacing w:line="360" w:lineRule="exact"/>
              <w:ind w:right="653"/>
              <w:jc w:val="right"/>
              <w:rPr>
                <w:szCs w:val="22"/>
              </w:rPr>
            </w:pPr>
            <w:r w:rsidRPr="00E7228C">
              <w:rPr>
                <w:szCs w:val="22"/>
              </w:rPr>
              <w:fldChar w:fldCharType="begin">
                <w:ffData>
                  <w:name w:val="Text65"/>
                  <w:enabled/>
                  <w:calcOnExit w:val="0"/>
                  <w:textInput/>
                </w:ffData>
              </w:fldChar>
            </w:r>
            <w:r w:rsidRPr="00E7228C">
              <w:rPr>
                <w:szCs w:val="22"/>
              </w:rPr>
              <w:instrText xml:space="preserve"> FORMTEXT </w:instrText>
            </w:r>
            <w:r w:rsidRPr="00E7228C">
              <w:rPr>
                <w:szCs w:val="22"/>
              </w:rPr>
            </w:r>
            <w:r w:rsidRPr="00E7228C">
              <w:rPr>
                <w:szCs w:val="22"/>
              </w:rPr>
              <w:fldChar w:fldCharType="separate"/>
            </w:r>
            <w:r w:rsidRPr="00E7228C">
              <w:rPr>
                <w:noProof/>
                <w:szCs w:val="22"/>
              </w:rPr>
              <w:t> </w:t>
            </w:r>
            <w:r w:rsidRPr="00E7228C">
              <w:rPr>
                <w:noProof/>
                <w:szCs w:val="22"/>
              </w:rPr>
              <w:t> </w:t>
            </w:r>
            <w:r w:rsidRPr="00E7228C">
              <w:rPr>
                <w:noProof/>
                <w:szCs w:val="22"/>
              </w:rPr>
              <w:t> </w:t>
            </w:r>
            <w:r w:rsidRPr="00E7228C">
              <w:rPr>
                <w:noProof/>
                <w:szCs w:val="22"/>
              </w:rPr>
              <w:t> </w:t>
            </w:r>
            <w:r w:rsidRPr="00E7228C">
              <w:rPr>
                <w:noProof/>
                <w:szCs w:val="22"/>
              </w:rPr>
              <w:t> </w:t>
            </w:r>
            <w:r w:rsidRPr="00E7228C">
              <w:rPr>
                <w:szCs w:val="22"/>
              </w:rPr>
              <w:fldChar w:fldCharType="end"/>
            </w:r>
            <w:r w:rsidRPr="00E7228C">
              <w:rPr>
                <w:szCs w:val="22"/>
              </w:rPr>
              <w:t xml:space="preserve"> kW</w:t>
            </w:r>
          </w:p>
        </w:tc>
      </w:tr>
      <w:tr w:rsidR="002A57E2" w:rsidRPr="004F0CB9" w:rsidTr="004168B5">
        <w:trPr>
          <w:cantSplit/>
          <w:trHeight w:val="480"/>
        </w:trPr>
        <w:tc>
          <w:tcPr>
            <w:tcW w:w="3331" w:type="dxa"/>
            <w:tcBorders>
              <w:top w:val="single" w:sz="4" w:space="0" w:color="auto"/>
              <w:bottom w:val="single" w:sz="4" w:space="0" w:color="auto"/>
              <w:right w:val="single" w:sz="4" w:space="0" w:color="auto"/>
            </w:tcBorders>
            <w:vAlign w:val="center"/>
          </w:tcPr>
          <w:p w:rsidR="002A57E2" w:rsidRPr="00872FAE" w:rsidRDefault="002A57E2" w:rsidP="004168B5">
            <w:pPr>
              <w:shd w:val="clear" w:color="auto" w:fill="FFFFFF"/>
              <w:spacing w:line="240" w:lineRule="atLeast"/>
              <w:rPr>
                <w:spacing w:val="-1"/>
                <w:szCs w:val="22"/>
              </w:rPr>
            </w:pPr>
            <w:r>
              <w:rPr>
                <w:b/>
                <w:bCs/>
                <w:szCs w:val="22"/>
              </w:rPr>
              <w:t>Erforderliche L</w:t>
            </w:r>
            <w:r w:rsidRPr="00872FAE">
              <w:rPr>
                <w:b/>
                <w:bCs/>
                <w:szCs w:val="22"/>
              </w:rPr>
              <w:t>eistung Wärmepumpe</w:t>
            </w:r>
          </w:p>
        </w:tc>
        <w:tc>
          <w:tcPr>
            <w:tcW w:w="5528" w:type="dxa"/>
            <w:tcBorders>
              <w:top w:val="single" w:sz="4" w:space="0" w:color="auto"/>
              <w:bottom w:val="single" w:sz="4" w:space="0" w:color="auto"/>
              <w:right w:val="single" w:sz="4" w:space="0" w:color="auto"/>
            </w:tcBorders>
            <w:vAlign w:val="center"/>
          </w:tcPr>
          <w:p w:rsidR="002A57E2" w:rsidRPr="00E7228C" w:rsidRDefault="002A57E2" w:rsidP="004168B5">
            <w:pPr>
              <w:shd w:val="clear" w:color="auto" w:fill="FFFFFF"/>
              <w:spacing w:line="360" w:lineRule="exact"/>
              <w:ind w:right="653"/>
              <w:jc w:val="right"/>
              <w:rPr>
                <w:szCs w:val="22"/>
              </w:rPr>
            </w:pPr>
            <w:r w:rsidRPr="00E7228C">
              <w:rPr>
                <w:szCs w:val="22"/>
              </w:rPr>
              <w:fldChar w:fldCharType="begin">
                <w:ffData>
                  <w:name w:val="Text65"/>
                  <w:enabled/>
                  <w:calcOnExit w:val="0"/>
                  <w:textInput/>
                </w:ffData>
              </w:fldChar>
            </w:r>
            <w:r w:rsidRPr="00E7228C">
              <w:rPr>
                <w:szCs w:val="22"/>
              </w:rPr>
              <w:instrText xml:space="preserve"> FORMTEXT </w:instrText>
            </w:r>
            <w:r w:rsidRPr="00E7228C">
              <w:rPr>
                <w:szCs w:val="22"/>
              </w:rPr>
            </w:r>
            <w:r w:rsidRPr="00E7228C">
              <w:rPr>
                <w:szCs w:val="22"/>
              </w:rPr>
              <w:fldChar w:fldCharType="separate"/>
            </w:r>
            <w:r w:rsidRPr="00E7228C">
              <w:rPr>
                <w:noProof/>
                <w:szCs w:val="22"/>
              </w:rPr>
              <w:t> </w:t>
            </w:r>
            <w:r w:rsidRPr="00E7228C">
              <w:rPr>
                <w:noProof/>
                <w:szCs w:val="22"/>
              </w:rPr>
              <w:t> </w:t>
            </w:r>
            <w:r w:rsidRPr="00E7228C">
              <w:rPr>
                <w:noProof/>
                <w:szCs w:val="22"/>
              </w:rPr>
              <w:t> </w:t>
            </w:r>
            <w:r w:rsidRPr="00E7228C">
              <w:rPr>
                <w:noProof/>
                <w:szCs w:val="22"/>
              </w:rPr>
              <w:t> </w:t>
            </w:r>
            <w:r w:rsidRPr="00E7228C">
              <w:rPr>
                <w:noProof/>
                <w:szCs w:val="22"/>
              </w:rPr>
              <w:t> </w:t>
            </w:r>
            <w:r w:rsidRPr="00E7228C">
              <w:rPr>
                <w:szCs w:val="22"/>
              </w:rPr>
              <w:fldChar w:fldCharType="end"/>
            </w:r>
            <w:r w:rsidRPr="00E7228C">
              <w:rPr>
                <w:szCs w:val="22"/>
              </w:rPr>
              <w:t xml:space="preserve"> kW</w:t>
            </w:r>
          </w:p>
        </w:tc>
      </w:tr>
      <w:tr w:rsidR="002A57E2" w:rsidRPr="004F0CB9" w:rsidTr="004168B5">
        <w:trPr>
          <w:cantSplit/>
          <w:trHeight w:val="1035"/>
        </w:trPr>
        <w:tc>
          <w:tcPr>
            <w:tcW w:w="3331" w:type="dxa"/>
            <w:tcBorders>
              <w:top w:val="single" w:sz="4" w:space="0" w:color="auto"/>
              <w:bottom w:val="single" w:sz="4" w:space="0" w:color="auto"/>
              <w:right w:val="single" w:sz="4" w:space="0" w:color="auto"/>
            </w:tcBorders>
            <w:vAlign w:val="center"/>
          </w:tcPr>
          <w:p w:rsidR="002A57E2" w:rsidRDefault="002A57E2" w:rsidP="004168B5">
            <w:pPr>
              <w:shd w:val="clear" w:color="auto" w:fill="FFFFFF"/>
              <w:spacing w:line="360" w:lineRule="exact"/>
              <w:ind w:right="653"/>
              <w:rPr>
                <w:b/>
                <w:bCs/>
                <w:szCs w:val="22"/>
              </w:rPr>
            </w:pPr>
            <w:r w:rsidRPr="00872FAE">
              <w:rPr>
                <w:spacing w:val="-1"/>
                <w:szCs w:val="22"/>
              </w:rPr>
              <w:lastRenderedPageBreak/>
              <w:t xml:space="preserve">Erforderliche Kühlleistung bei Gebäudekühlung </w:t>
            </w:r>
          </w:p>
        </w:tc>
        <w:tc>
          <w:tcPr>
            <w:tcW w:w="5528" w:type="dxa"/>
            <w:tcBorders>
              <w:top w:val="single" w:sz="4" w:space="0" w:color="auto"/>
              <w:bottom w:val="single" w:sz="4" w:space="0" w:color="auto"/>
              <w:right w:val="single" w:sz="4" w:space="0" w:color="auto"/>
            </w:tcBorders>
            <w:vAlign w:val="center"/>
          </w:tcPr>
          <w:p w:rsidR="002A57E2" w:rsidRPr="00E7228C" w:rsidRDefault="002A57E2" w:rsidP="004168B5">
            <w:pPr>
              <w:shd w:val="clear" w:color="auto" w:fill="FFFFFF"/>
              <w:spacing w:line="360" w:lineRule="exact"/>
              <w:ind w:right="653"/>
              <w:jc w:val="right"/>
              <w:rPr>
                <w:szCs w:val="22"/>
              </w:rPr>
            </w:pPr>
            <w:r w:rsidRPr="00E7228C">
              <w:rPr>
                <w:szCs w:val="22"/>
              </w:rPr>
              <w:fldChar w:fldCharType="begin">
                <w:ffData>
                  <w:name w:val="Text65"/>
                  <w:enabled/>
                  <w:calcOnExit w:val="0"/>
                  <w:textInput/>
                </w:ffData>
              </w:fldChar>
            </w:r>
            <w:r w:rsidRPr="00E7228C">
              <w:rPr>
                <w:szCs w:val="22"/>
              </w:rPr>
              <w:instrText xml:space="preserve"> FORMTEXT </w:instrText>
            </w:r>
            <w:r w:rsidRPr="00E7228C">
              <w:rPr>
                <w:szCs w:val="22"/>
              </w:rPr>
            </w:r>
            <w:r w:rsidRPr="00E7228C">
              <w:rPr>
                <w:szCs w:val="22"/>
              </w:rPr>
              <w:fldChar w:fldCharType="separate"/>
            </w:r>
            <w:r w:rsidRPr="00E7228C">
              <w:rPr>
                <w:noProof/>
                <w:szCs w:val="22"/>
              </w:rPr>
              <w:t> </w:t>
            </w:r>
            <w:r w:rsidRPr="00E7228C">
              <w:rPr>
                <w:noProof/>
                <w:szCs w:val="22"/>
              </w:rPr>
              <w:t> </w:t>
            </w:r>
            <w:r w:rsidRPr="00E7228C">
              <w:rPr>
                <w:noProof/>
                <w:szCs w:val="22"/>
              </w:rPr>
              <w:t> </w:t>
            </w:r>
            <w:r w:rsidRPr="00E7228C">
              <w:rPr>
                <w:noProof/>
                <w:szCs w:val="22"/>
              </w:rPr>
              <w:t> </w:t>
            </w:r>
            <w:r w:rsidRPr="00E7228C">
              <w:rPr>
                <w:noProof/>
                <w:szCs w:val="22"/>
              </w:rPr>
              <w:t> </w:t>
            </w:r>
            <w:r w:rsidRPr="00E7228C">
              <w:rPr>
                <w:szCs w:val="22"/>
              </w:rPr>
              <w:fldChar w:fldCharType="end"/>
            </w:r>
            <w:r w:rsidRPr="00E7228C">
              <w:rPr>
                <w:szCs w:val="22"/>
              </w:rPr>
              <w:t xml:space="preserve"> kW</w:t>
            </w:r>
          </w:p>
        </w:tc>
      </w:tr>
      <w:tr w:rsidR="002A57E2" w:rsidRPr="004F0CB9" w:rsidTr="004168B5">
        <w:trPr>
          <w:cantSplit/>
          <w:trHeight w:val="750"/>
        </w:trPr>
        <w:tc>
          <w:tcPr>
            <w:tcW w:w="3331" w:type="dxa"/>
            <w:tcBorders>
              <w:top w:val="single" w:sz="4" w:space="0" w:color="auto"/>
              <w:bottom w:val="single" w:sz="4" w:space="0" w:color="auto"/>
              <w:right w:val="single" w:sz="4" w:space="0" w:color="auto"/>
            </w:tcBorders>
            <w:vAlign w:val="center"/>
          </w:tcPr>
          <w:p w:rsidR="002A57E2" w:rsidRPr="00872FAE" w:rsidRDefault="002A57E2" w:rsidP="004168B5">
            <w:pPr>
              <w:shd w:val="clear" w:color="auto" w:fill="FFFFFF"/>
              <w:spacing w:line="360" w:lineRule="exact"/>
              <w:ind w:right="653"/>
              <w:rPr>
                <w:spacing w:val="-1"/>
                <w:szCs w:val="22"/>
              </w:rPr>
            </w:pPr>
            <w:r w:rsidRPr="00872FAE">
              <w:rPr>
                <w:szCs w:val="22"/>
              </w:rPr>
              <w:t xml:space="preserve">gewählte Heizleistung bei B0/W35 </w:t>
            </w:r>
          </w:p>
        </w:tc>
        <w:tc>
          <w:tcPr>
            <w:tcW w:w="5528" w:type="dxa"/>
            <w:tcBorders>
              <w:top w:val="single" w:sz="4" w:space="0" w:color="auto"/>
              <w:bottom w:val="single" w:sz="4" w:space="0" w:color="auto"/>
              <w:right w:val="single" w:sz="4" w:space="0" w:color="auto"/>
            </w:tcBorders>
            <w:vAlign w:val="center"/>
          </w:tcPr>
          <w:p w:rsidR="002A57E2" w:rsidRPr="00E7228C" w:rsidRDefault="002A57E2" w:rsidP="004168B5">
            <w:pPr>
              <w:shd w:val="clear" w:color="auto" w:fill="FFFFFF"/>
              <w:spacing w:line="360" w:lineRule="exact"/>
              <w:ind w:right="653"/>
              <w:jc w:val="right"/>
              <w:rPr>
                <w:szCs w:val="22"/>
              </w:rPr>
            </w:pPr>
            <w:r w:rsidRPr="00E7228C">
              <w:rPr>
                <w:szCs w:val="22"/>
              </w:rPr>
              <w:fldChar w:fldCharType="begin">
                <w:ffData>
                  <w:name w:val="Text65"/>
                  <w:enabled/>
                  <w:calcOnExit w:val="0"/>
                  <w:textInput/>
                </w:ffData>
              </w:fldChar>
            </w:r>
            <w:r w:rsidRPr="00E7228C">
              <w:rPr>
                <w:szCs w:val="22"/>
              </w:rPr>
              <w:instrText xml:space="preserve"> FORMTEXT </w:instrText>
            </w:r>
            <w:r w:rsidRPr="00E7228C">
              <w:rPr>
                <w:szCs w:val="22"/>
              </w:rPr>
            </w:r>
            <w:r w:rsidRPr="00E7228C">
              <w:rPr>
                <w:szCs w:val="22"/>
              </w:rPr>
              <w:fldChar w:fldCharType="separate"/>
            </w:r>
            <w:r w:rsidRPr="00E7228C">
              <w:rPr>
                <w:noProof/>
                <w:szCs w:val="22"/>
              </w:rPr>
              <w:t> </w:t>
            </w:r>
            <w:r w:rsidRPr="00E7228C">
              <w:rPr>
                <w:noProof/>
                <w:szCs w:val="22"/>
              </w:rPr>
              <w:t> </w:t>
            </w:r>
            <w:r w:rsidRPr="00E7228C">
              <w:rPr>
                <w:noProof/>
                <w:szCs w:val="22"/>
              </w:rPr>
              <w:t> </w:t>
            </w:r>
            <w:r w:rsidRPr="00E7228C">
              <w:rPr>
                <w:noProof/>
                <w:szCs w:val="22"/>
              </w:rPr>
              <w:t> </w:t>
            </w:r>
            <w:r w:rsidRPr="00E7228C">
              <w:rPr>
                <w:noProof/>
                <w:szCs w:val="22"/>
              </w:rPr>
              <w:t> </w:t>
            </w:r>
            <w:r w:rsidRPr="00E7228C">
              <w:rPr>
                <w:szCs w:val="22"/>
              </w:rPr>
              <w:fldChar w:fldCharType="end"/>
            </w:r>
            <w:r w:rsidRPr="00E7228C">
              <w:rPr>
                <w:szCs w:val="22"/>
              </w:rPr>
              <w:t xml:space="preserve"> kW</w:t>
            </w:r>
          </w:p>
        </w:tc>
      </w:tr>
      <w:tr w:rsidR="002A57E2" w:rsidRPr="004F0CB9" w:rsidTr="004168B5">
        <w:trPr>
          <w:cantSplit/>
          <w:trHeight w:val="990"/>
        </w:trPr>
        <w:tc>
          <w:tcPr>
            <w:tcW w:w="3331" w:type="dxa"/>
            <w:tcBorders>
              <w:top w:val="single" w:sz="4" w:space="0" w:color="auto"/>
              <w:bottom w:val="single" w:sz="4" w:space="0" w:color="auto"/>
              <w:right w:val="single" w:sz="4" w:space="0" w:color="auto"/>
            </w:tcBorders>
            <w:vAlign w:val="center"/>
          </w:tcPr>
          <w:p w:rsidR="002A57E2" w:rsidRPr="00872FAE" w:rsidRDefault="002A57E2" w:rsidP="004168B5">
            <w:pPr>
              <w:shd w:val="clear" w:color="auto" w:fill="FFFFFF"/>
              <w:spacing w:line="360" w:lineRule="exact"/>
              <w:ind w:right="653"/>
              <w:rPr>
                <w:spacing w:val="-1"/>
                <w:szCs w:val="22"/>
              </w:rPr>
            </w:pPr>
            <w:r w:rsidRPr="00872FAE">
              <w:rPr>
                <w:szCs w:val="22"/>
              </w:rPr>
              <w:t>elektrische Leis</w:t>
            </w:r>
            <w:r>
              <w:rPr>
                <w:szCs w:val="22"/>
              </w:rPr>
              <w:t>tungsaufnahme bei B0/W35</w:t>
            </w:r>
          </w:p>
        </w:tc>
        <w:tc>
          <w:tcPr>
            <w:tcW w:w="5528" w:type="dxa"/>
            <w:tcBorders>
              <w:top w:val="single" w:sz="4" w:space="0" w:color="auto"/>
              <w:bottom w:val="single" w:sz="4" w:space="0" w:color="auto"/>
              <w:right w:val="single" w:sz="4" w:space="0" w:color="auto"/>
            </w:tcBorders>
            <w:vAlign w:val="center"/>
          </w:tcPr>
          <w:p w:rsidR="002A57E2" w:rsidRPr="00E7228C" w:rsidRDefault="002A57E2" w:rsidP="004168B5">
            <w:pPr>
              <w:shd w:val="clear" w:color="auto" w:fill="FFFFFF"/>
              <w:spacing w:line="360" w:lineRule="exact"/>
              <w:ind w:right="653"/>
              <w:jc w:val="right"/>
              <w:rPr>
                <w:szCs w:val="22"/>
              </w:rPr>
            </w:pPr>
            <w:r w:rsidRPr="00E7228C">
              <w:rPr>
                <w:szCs w:val="22"/>
              </w:rPr>
              <w:fldChar w:fldCharType="begin">
                <w:ffData>
                  <w:name w:val="Text65"/>
                  <w:enabled/>
                  <w:calcOnExit w:val="0"/>
                  <w:textInput/>
                </w:ffData>
              </w:fldChar>
            </w:r>
            <w:r w:rsidRPr="00E7228C">
              <w:rPr>
                <w:szCs w:val="22"/>
              </w:rPr>
              <w:instrText xml:space="preserve"> FORMTEXT </w:instrText>
            </w:r>
            <w:r w:rsidRPr="00E7228C">
              <w:rPr>
                <w:szCs w:val="22"/>
              </w:rPr>
            </w:r>
            <w:r w:rsidRPr="00E7228C">
              <w:rPr>
                <w:szCs w:val="22"/>
              </w:rPr>
              <w:fldChar w:fldCharType="separate"/>
            </w:r>
            <w:r w:rsidRPr="00E7228C">
              <w:rPr>
                <w:noProof/>
                <w:szCs w:val="22"/>
              </w:rPr>
              <w:t> </w:t>
            </w:r>
            <w:r w:rsidRPr="00E7228C">
              <w:rPr>
                <w:noProof/>
                <w:szCs w:val="22"/>
              </w:rPr>
              <w:t> </w:t>
            </w:r>
            <w:r w:rsidRPr="00E7228C">
              <w:rPr>
                <w:noProof/>
                <w:szCs w:val="22"/>
              </w:rPr>
              <w:t> </w:t>
            </w:r>
            <w:r w:rsidRPr="00E7228C">
              <w:rPr>
                <w:noProof/>
                <w:szCs w:val="22"/>
              </w:rPr>
              <w:t> </w:t>
            </w:r>
            <w:r w:rsidRPr="00E7228C">
              <w:rPr>
                <w:noProof/>
                <w:szCs w:val="22"/>
              </w:rPr>
              <w:t> </w:t>
            </w:r>
            <w:r w:rsidRPr="00E7228C">
              <w:rPr>
                <w:szCs w:val="22"/>
              </w:rPr>
              <w:fldChar w:fldCharType="end"/>
            </w:r>
            <w:r w:rsidRPr="00E7228C">
              <w:rPr>
                <w:szCs w:val="22"/>
              </w:rPr>
              <w:t xml:space="preserve"> kW</w:t>
            </w:r>
          </w:p>
        </w:tc>
      </w:tr>
      <w:tr w:rsidR="002A57E2" w:rsidRPr="004F0CB9" w:rsidTr="004168B5">
        <w:trPr>
          <w:cantSplit/>
          <w:trHeight w:val="457"/>
        </w:trPr>
        <w:tc>
          <w:tcPr>
            <w:tcW w:w="3331" w:type="dxa"/>
            <w:tcBorders>
              <w:top w:val="single" w:sz="4" w:space="0" w:color="auto"/>
              <w:right w:val="single" w:sz="4" w:space="0" w:color="auto"/>
            </w:tcBorders>
            <w:vAlign w:val="center"/>
          </w:tcPr>
          <w:p w:rsidR="002A57E2" w:rsidRPr="00872FAE" w:rsidRDefault="002A57E2" w:rsidP="004168B5">
            <w:pPr>
              <w:shd w:val="clear" w:color="auto" w:fill="FFFFFF"/>
              <w:spacing w:line="240" w:lineRule="atLeast"/>
              <w:ind w:right="652"/>
              <w:rPr>
                <w:szCs w:val="22"/>
              </w:rPr>
            </w:pPr>
            <w:r w:rsidRPr="00872FAE">
              <w:rPr>
                <w:szCs w:val="22"/>
              </w:rPr>
              <w:t>Entzugsleistung aus EWS</w:t>
            </w:r>
          </w:p>
        </w:tc>
        <w:tc>
          <w:tcPr>
            <w:tcW w:w="5528" w:type="dxa"/>
            <w:tcBorders>
              <w:top w:val="single" w:sz="4" w:space="0" w:color="auto"/>
              <w:right w:val="single" w:sz="4" w:space="0" w:color="auto"/>
            </w:tcBorders>
            <w:vAlign w:val="center"/>
          </w:tcPr>
          <w:p w:rsidR="002A57E2" w:rsidRPr="00E7228C" w:rsidRDefault="002A57E2" w:rsidP="004168B5">
            <w:pPr>
              <w:shd w:val="clear" w:color="auto" w:fill="FFFFFF"/>
              <w:spacing w:line="360" w:lineRule="exact"/>
              <w:ind w:right="653"/>
              <w:jc w:val="right"/>
              <w:rPr>
                <w:szCs w:val="22"/>
              </w:rPr>
            </w:pPr>
            <w:r w:rsidRPr="00E7228C">
              <w:rPr>
                <w:szCs w:val="22"/>
              </w:rPr>
              <w:fldChar w:fldCharType="begin">
                <w:ffData>
                  <w:name w:val="Text65"/>
                  <w:enabled/>
                  <w:calcOnExit w:val="0"/>
                  <w:textInput/>
                </w:ffData>
              </w:fldChar>
            </w:r>
            <w:r w:rsidRPr="00E7228C">
              <w:rPr>
                <w:szCs w:val="22"/>
              </w:rPr>
              <w:instrText xml:space="preserve"> FORMTEXT </w:instrText>
            </w:r>
            <w:r w:rsidRPr="00E7228C">
              <w:rPr>
                <w:szCs w:val="22"/>
              </w:rPr>
            </w:r>
            <w:r w:rsidRPr="00E7228C">
              <w:rPr>
                <w:szCs w:val="22"/>
              </w:rPr>
              <w:fldChar w:fldCharType="separate"/>
            </w:r>
            <w:r w:rsidRPr="00E7228C">
              <w:rPr>
                <w:noProof/>
                <w:szCs w:val="22"/>
              </w:rPr>
              <w:t> </w:t>
            </w:r>
            <w:r w:rsidRPr="00E7228C">
              <w:rPr>
                <w:noProof/>
                <w:szCs w:val="22"/>
              </w:rPr>
              <w:t> </w:t>
            </w:r>
            <w:r w:rsidRPr="00E7228C">
              <w:rPr>
                <w:noProof/>
                <w:szCs w:val="22"/>
              </w:rPr>
              <w:t> </w:t>
            </w:r>
            <w:r w:rsidRPr="00E7228C">
              <w:rPr>
                <w:noProof/>
                <w:szCs w:val="22"/>
              </w:rPr>
              <w:t> </w:t>
            </w:r>
            <w:r w:rsidRPr="00E7228C">
              <w:rPr>
                <w:noProof/>
                <w:szCs w:val="22"/>
              </w:rPr>
              <w:t> </w:t>
            </w:r>
            <w:r w:rsidRPr="00E7228C">
              <w:rPr>
                <w:szCs w:val="22"/>
              </w:rPr>
              <w:fldChar w:fldCharType="end"/>
            </w:r>
            <w:r w:rsidRPr="00E7228C">
              <w:rPr>
                <w:szCs w:val="22"/>
              </w:rPr>
              <w:t xml:space="preserve"> kW</w:t>
            </w:r>
          </w:p>
        </w:tc>
      </w:tr>
    </w:tbl>
    <w:p w:rsidR="002A57E2" w:rsidRDefault="002A57E2" w:rsidP="002A57E2">
      <w:pPr>
        <w:rPr>
          <w:rFonts w:cs="Arial"/>
        </w:rPr>
      </w:pPr>
    </w:p>
    <w:p w:rsidR="002A57E2" w:rsidRDefault="002A57E2">
      <w:pPr>
        <w:tabs>
          <w:tab w:val="clear" w:pos="510"/>
          <w:tab w:val="clear" w:pos="851"/>
          <w:tab w:val="clear" w:pos="1191"/>
        </w:tabs>
        <w:spacing w:line="240" w:lineRule="auto"/>
        <w:rPr>
          <w:b/>
          <w:bCs/>
          <w:szCs w:val="22"/>
        </w:rPr>
      </w:pPr>
      <w:r>
        <w:rPr>
          <w:b/>
          <w:bCs/>
          <w:szCs w:val="22"/>
        </w:rPr>
        <w:br w:type="page"/>
      </w:r>
    </w:p>
    <w:p w:rsidR="002A57E2" w:rsidRPr="00453DAC" w:rsidRDefault="002A57E2" w:rsidP="002A57E2">
      <w:pPr>
        <w:shd w:val="clear" w:color="auto" w:fill="FFFFFF"/>
        <w:spacing w:before="67" w:line="360" w:lineRule="exact"/>
        <w:ind w:left="10"/>
        <w:rPr>
          <w:szCs w:val="22"/>
        </w:rPr>
      </w:pPr>
      <w:r w:rsidRPr="00453DAC">
        <w:rPr>
          <w:b/>
          <w:bCs/>
          <w:szCs w:val="22"/>
        </w:rPr>
        <w:lastRenderedPageBreak/>
        <w:t>Technische Daten der Erdwärmesonde</w:t>
      </w:r>
    </w:p>
    <w:p w:rsidR="002A57E2" w:rsidRPr="00453DAC" w:rsidRDefault="002A57E2" w:rsidP="002A57E2">
      <w:pPr>
        <w:shd w:val="clear" w:color="auto" w:fill="FFFFFF"/>
        <w:spacing w:after="240" w:line="240" w:lineRule="atLeast"/>
        <w:ind w:left="19"/>
        <w:rPr>
          <w:szCs w:val="22"/>
        </w:rPr>
      </w:pPr>
      <w:r w:rsidRPr="00453DAC">
        <w:rPr>
          <w:spacing w:val="-1"/>
          <w:szCs w:val="22"/>
        </w:rPr>
        <w:t>Die Bemessung der Erdwärmesonde erfolgt entsprechend dem Stand der Technik nach dem Ö</w:t>
      </w:r>
      <w:r>
        <w:rPr>
          <w:spacing w:val="-1"/>
          <w:szCs w:val="22"/>
        </w:rPr>
        <w:t>WAV-Regelblatt 207</w:t>
      </w:r>
      <w:r w:rsidRPr="00453DAC">
        <w:rPr>
          <w:spacing w:val="-1"/>
          <w:szCs w:val="22"/>
        </w:rPr>
        <w:t>.</w:t>
      </w:r>
      <w:r>
        <w:rPr>
          <w:rStyle w:val="Funotenzeichen"/>
          <w:spacing w:val="-1"/>
          <w:szCs w:val="22"/>
        </w:rPr>
        <w:footnoteReference w:id="7"/>
      </w:r>
    </w:p>
    <w:p w:rsidR="002A57E2" w:rsidRPr="00453DAC" w:rsidRDefault="002A57E2" w:rsidP="002A57E2">
      <w:pPr>
        <w:shd w:val="clear" w:color="auto" w:fill="FFFFFF"/>
        <w:tabs>
          <w:tab w:val="left" w:leader="underscore" w:pos="2717"/>
          <w:tab w:val="left" w:leader="underscore" w:pos="6816"/>
        </w:tabs>
        <w:spacing w:after="240" w:line="240" w:lineRule="atLeast"/>
        <w:ind w:left="19"/>
        <w:rPr>
          <w:szCs w:val="22"/>
        </w:rPr>
      </w:pPr>
      <w:r w:rsidRPr="00453DAC">
        <w:rPr>
          <w:szCs w:val="22"/>
        </w:rPr>
        <w:t>Die Anlage besteht aus</w:t>
      </w:r>
      <w:r>
        <w:rPr>
          <w:b/>
          <w:bCs/>
          <w:szCs w:val="22"/>
        </w:rPr>
        <w:t xml:space="preserve"> </w:t>
      </w:r>
      <w:r w:rsidRPr="00453DAC">
        <w:rPr>
          <w:bCs/>
          <w:szCs w:val="22"/>
          <w:u w:val="single"/>
        </w:rPr>
        <w:fldChar w:fldCharType="begin">
          <w:ffData>
            <w:name w:val="Text68"/>
            <w:enabled/>
            <w:calcOnExit w:val="0"/>
            <w:textInput/>
          </w:ffData>
        </w:fldChar>
      </w:r>
      <w:bookmarkStart w:id="32" w:name="Text68"/>
      <w:r w:rsidRPr="00453DAC">
        <w:rPr>
          <w:bCs/>
          <w:szCs w:val="22"/>
          <w:u w:val="single"/>
        </w:rPr>
        <w:instrText xml:space="preserve"> FORMTEXT </w:instrText>
      </w:r>
      <w:r w:rsidRPr="00453DAC">
        <w:rPr>
          <w:bCs/>
          <w:szCs w:val="22"/>
          <w:u w:val="single"/>
        </w:rPr>
      </w:r>
      <w:r w:rsidRPr="00453DAC">
        <w:rPr>
          <w:bCs/>
          <w:szCs w:val="22"/>
          <w:u w:val="single"/>
        </w:rPr>
        <w:fldChar w:fldCharType="separate"/>
      </w:r>
      <w:r w:rsidRPr="00453DAC">
        <w:rPr>
          <w:bCs/>
          <w:noProof/>
          <w:szCs w:val="22"/>
          <w:u w:val="single"/>
        </w:rPr>
        <w:t> </w:t>
      </w:r>
      <w:r w:rsidRPr="00453DAC">
        <w:rPr>
          <w:bCs/>
          <w:noProof/>
          <w:szCs w:val="22"/>
          <w:u w:val="single"/>
        </w:rPr>
        <w:t> </w:t>
      </w:r>
      <w:r w:rsidRPr="00453DAC">
        <w:rPr>
          <w:bCs/>
          <w:noProof/>
          <w:szCs w:val="22"/>
          <w:u w:val="single"/>
        </w:rPr>
        <w:t> </w:t>
      </w:r>
      <w:r w:rsidRPr="00453DAC">
        <w:rPr>
          <w:bCs/>
          <w:noProof/>
          <w:szCs w:val="22"/>
          <w:u w:val="single"/>
        </w:rPr>
        <w:t> </w:t>
      </w:r>
      <w:r w:rsidRPr="00453DAC">
        <w:rPr>
          <w:bCs/>
          <w:noProof/>
          <w:szCs w:val="22"/>
          <w:u w:val="single"/>
        </w:rPr>
        <w:t> </w:t>
      </w:r>
      <w:r w:rsidRPr="00453DAC">
        <w:rPr>
          <w:bCs/>
          <w:szCs w:val="22"/>
          <w:u w:val="single"/>
        </w:rPr>
        <w:fldChar w:fldCharType="end"/>
      </w:r>
      <w:bookmarkEnd w:id="32"/>
      <w:r>
        <w:rPr>
          <w:b/>
          <w:bCs/>
          <w:szCs w:val="22"/>
        </w:rPr>
        <w:t xml:space="preserve"> </w:t>
      </w:r>
      <w:r w:rsidRPr="00453DAC">
        <w:rPr>
          <w:szCs w:val="22"/>
        </w:rPr>
        <w:t>Erdwärmesonden mit einer Tiefe von jeweils</w:t>
      </w:r>
      <w:r>
        <w:rPr>
          <w:b/>
          <w:bCs/>
          <w:szCs w:val="22"/>
        </w:rPr>
        <w:t xml:space="preserve"> </w:t>
      </w:r>
      <w:r w:rsidRPr="00453DAC">
        <w:rPr>
          <w:bCs/>
          <w:szCs w:val="22"/>
          <w:u w:val="single"/>
        </w:rPr>
        <w:fldChar w:fldCharType="begin">
          <w:ffData>
            <w:name w:val="Text69"/>
            <w:enabled/>
            <w:calcOnExit w:val="0"/>
            <w:textInput/>
          </w:ffData>
        </w:fldChar>
      </w:r>
      <w:bookmarkStart w:id="33" w:name="Text69"/>
      <w:r w:rsidRPr="00453DAC">
        <w:rPr>
          <w:bCs/>
          <w:szCs w:val="22"/>
          <w:u w:val="single"/>
        </w:rPr>
        <w:instrText xml:space="preserve"> FORMTEXT </w:instrText>
      </w:r>
      <w:r w:rsidRPr="00453DAC">
        <w:rPr>
          <w:bCs/>
          <w:szCs w:val="22"/>
          <w:u w:val="single"/>
        </w:rPr>
      </w:r>
      <w:r w:rsidRPr="00453DAC">
        <w:rPr>
          <w:bCs/>
          <w:szCs w:val="22"/>
          <w:u w:val="single"/>
        </w:rPr>
        <w:fldChar w:fldCharType="separate"/>
      </w:r>
      <w:r w:rsidRPr="00453DAC">
        <w:rPr>
          <w:bCs/>
          <w:noProof/>
          <w:szCs w:val="22"/>
          <w:u w:val="single"/>
        </w:rPr>
        <w:t> </w:t>
      </w:r>
      <w:r w:rsidRPr="00453DAC">
        <w:rPr>
          <w:bCs/>
          <w:noProof/>
          <w:szCs w:val="22"/>
          <w:u w:val="single"/>
        </w:rPr>
        <w:t> </w:t>
      </w:r>
      <w:r w:rsidRPr="00453DAC">
        <w:rPr>
          <w:bCs/>
          <w:noProof/>
          <w:szCs w:val="22"/>
          <w:u w:val="single"/>
        </w:rPr>
        <w:t> </w:t>
      </w:r>
      <w:r w:rsidRPr="00453DAC">
        <w:rPr>
          <w:bCs/>
          <w:noProof/>
          <w:szCs w:val="22"/>
          <w:u w:val="single"/>
        </w:rPr>
        <w:t> </w:t>
      </w:r>
      <w:r w:rsidRPr="00453DAC">
        <w:rPr>
          <w:bCs/>
          <w:noProof/>
          <w:szCs w:val="22"/>
          <w:u w:val="single"/>
        </w:rPr>
        <w:t> </w:t>
      </w:r>
      <w:r w:rsidRPr="00453DAC">
        <w:rPr>
          <w:bCs/>
          <w:szCs w:val="22"/>
          <w:u w:val="single"/>
        </w:rPr>
        <w:fldChar w:fldCharType="end"/>
      </w:r>
      <w:bookmarkEnd w:id="33"/>
      <w:r>
        <w:rPr>
          <w:b/>
          <w:bCs/>
          <w:szCs w:val="22"/>
        </w:rPr>
        <w:t xml:space="preserve"> </w:t>
      </w:r>
      <w:r w:rsidRPr="00453DAC">
        <w:rPr>
          <w:szCs w:val="22"/>
        </w:rPr>
        <w:t>m und einer Gesamtsondenlänge von</w:t>
      </w:r>
      <w:r>
        <w:rPr>
          <w:szCs w:val="22"/>
        </w:rPr>
        <w:t xml:space="preserve"> </w:t>
      </w:r>
      <w:r w:rsidRPr="00453DAC">
        <w:rPr>
          <w:szCs w:val="22"/>
          <w:u w:val="single"/>
        </w:rPr>
        <w:fldChar w:fldCharType="begin">
          <w:ffData>
            <w:name w:val="Text70"/>
            <w:enabled/>
            <w:calcOnExit w:val="0"/>
            <w:textInput/>
          </w:ffData>
        </w:fldChar>
      </w:r>
      <w:bookmarkStart w:id="34" w:name="Text70"/>
      <w:r w:rsidRPr="00453DAC">
        <w:rPr>
          <w:szCs w:val="22"/>
          <w:u w:val="single"/>
        </w:rPr>
        <w:instrText xml:space="preserve"> FORMTEXT </w:instrText>
      </w:r>
      <w:r w:rsidRPr="00453DAC">
        <w:rPr>
          <w:szCs w:val="22"/>
          <w:u w:val="single"/>
        </w:rPr>
      </w:r>
      <w:r w:rsidRPr="00453DAC">
        <w:rPr>
          <w:szCs w:val="22"/>
          <w:u w:val="single"/>
        </w:rPr>
        <w:fldChar w:fldCharType="separate"/>
      </w:r>
      <w:r w:rsidRPr="00453DAC">
        <w:rPr>
          <w:noProof/>
          <w:szCs w:val="22"/>
          <w:u w:val="single"/>
        </w:rPr>
        <w:t> </w:t>
      </w:r>
      <w:r w:rsidRPr="00453DAC">
        <w:rPr>
          <w:noProof/>
          <w:szCs w:val="22"/>
          <w:u w:val="single"/>
        </w:rPr>
        <w:t> </w:t>
      </w:r>
      <w:r w:rsidRPr="00453DAC">
        <w:rPr>
          <w:noProof/>
          <w:szCs w:val="22"/>
          <w:u w:val="single"/>
        </w:rPr>
        <w:t> </w:t>
      </w:r>
      <w:r w:rsidRPr="00453DAC">
        <w:rPr>
          <w:noProof/>
          <w:szCs w:val="22"/>
          <w:u w:val="single"/>
        </w:rPr>
        <w:t> </w:t>
      </w:r>
      <w:r w:rsidRPr="00453DAC">
        <w:rPr>
          <w:noProof/>
          <w:szCs w:val="22"/>
          <w:u w:val="single"/>
        </w:rPr>
        <w:t> </w:t>
      </w:r>
      <w:r w:rsidRPr="00453DAC">
        <w:rPr>
          <w:szCs w:val="22"/>
          <w:u w:val="single"/>
        </w:rPr>
        <w:fldChar w:fldCharType="end"/>
      </w:r>
      <w:bookmarkEnd w:id="34"/>
      <w:r>
        <w:rPr>
          <w:szCs w:val="22"/>
        </w:rPr>
        <w:t xml:space="preserve"> </w:t>
      </w:r>
      <w:r w:rsidRPr="00453DAC">
        <w:rPr>
          <w:spacing w:val="-2"/>
          <w:szCs w:val="22"/>
        </w:rPr>
        <w:t>m (Bohrmeter).</w:t>
      </w:r>
    </w:p>
    <w:p w:rsidR="002A57E2" w:rsidRPr="00453DAC" w:rsidRDefault="002A57E2" w:rsidP="002A57E2">
      <w:pPr>
        <w:shd w:val="clear" w:color="auto" w:fill="FFFFFF"/>
        <w:spacing w:after="240" w:line="240" w:lineRule="atLeast"/>
        <w:ind w:left="19"/>
        <w:rPr>
          <w:szCs w:val="22"/>
        </w:rPr>
      </w:pPr>
      <w:r w:rsidRPr="00453DAC">
        <w:rPr>
          <w:szCs w:val="22"/>
        </w:rPr>
        <w:t>Eingesetzte Wärmeentzugsrohre je Bohrloch:</w:t>
      </w:r>
    </w:p>
    <w:p w:rsidR="002A57E2" w:rsidRPr="00800731" w:rsidRDefault="002A57E2" w:rsidP="002A57E2">
      <w:pPr>
        <w:shd w:val="clear" w:color="auto" w:fill="FFFFFF"/>
        <w:tabs>
          <w:tab w:val="clear" w:pos="510"/>
          <w:tab w:val="clear" w:pos="851"/>
          <w:tab w:val="clear" w:pos="1191"/>
          <w:tab w:val="right" w:leader="underscore" w:pos="8505"/>
          <w:tab w:val="left" w:leader="underscore" w:pos="9533"/>
        </w:tabs>
        <w:spacing w:after="240" w:line="240" w:lineRule="atLeast"/>
        <w:ind w:left="19"/>
        <w:rPr>
          <w:szCs w:val="22"/>
          <w:lang w:val="de-DE"/>
        </w:rPr>
      </w:pPr>
      <w:r w:rsidRPr="00800731">
        <w:rPr>
          <w:spacing w:val="-1"/>
          <w:szCs w:val="22"/>
          <w:lang w:val="de-DE"/>
        </w:rPr>
        <w:t xml:space="preserve">Duplex-EWS 4 PE 32/40 mm, Güte PE-100 SDR-11 PN 16 bar bzw </w:t>
      </w:r>
      <w:r w:rsidRPr="00B43225">
        <w:rPr>
          <w:spacing w:val="-1"/>
          <w:szCs w:val="22"/>
          <w:u w:val="single"/>
          <w:lang w:val="en-GB"/>
        </w:rPr>
        <w:fldChar w:fldCharType="begin">
          <w:ffData>
            <w:name w:val="Text71"/>
            <w:enabled/>
            <w:calcOnExit w:val="0"/>
            <w:textInput/>
          </w:ffData>
        </w:fldChar>
      </w:r>
      <w:bookmarkStart w:id="35" w:name="Text71"/>
      <w:r w:rsidRPr="00800731">
        <w:rPr>
          <w:spacing w:val="-1"/>
          <w:szCs w:val="22"/>
          <w:u w:val="single"/>
          <w:lang w:val="de-DE"/>
        </w:rPr>
        <w:instrText xml:space="preserve"> FORMTEXT </w:instrText>
      </w:r>
      <w:r w:rsidRPr="00B43225">
        <w:rPr>
          <w:spacing w:val="-1"/>
          <w:szCs w:val="22"/>
          <w:u w:val="single"/>
          <w:lang w:val="en-GB"/>
        </w:rPr>
      </w:r>
      <w:r w:rsidRPr="00B43225">
        <w:rPr>
          <w:spacing w:val="-1"/>
          <w:szCs w:val="22"/>
          <w:u w:val="single"/>
          <w:lang w:val="en-GB"/>
        </w:rPr>
        <w:fldChar w:fldCharType="separate"/>
      </w:r>
      <w:r w:rsidRPr="00B43225">
        <w:rPr>
          <w:noProof/>
          <w:spacing w:val="-1"/>
          <w:szCs w:val="22"/>
          <w:u w:val="single"/>
          <w:lang w:val="en-GB"/>
        </w:rPr>
        <w:t> </w:t>
      </w:r>
      <w:r w:rsidRPr="00B43225">
        <w:rPr>
          <w:noProof/>
          <w:spacing w:val="-1"/>
          <w:szCs w:val="22"/>
          <w:u w:val="single"/>
          <w:lang w:val="en-GB"/>
        </w:rPr>
        <w:t> </w:t>
      </w:r>
      <w:r w:rsidRPr="00B43225">
        <w:rPr>
          <w:noProof/>
          <w:spacing w:val="-1"/>
          <w:szCs w:val="22"/>
          <w:u w:val="single"/>
          <w:lang w:val="en-GB"/>
        </w:rPr>
        <w:t> </w:t>
      </w:r>
      <w:r w:rsidRPr="00B43225">
        <w:rPr>
          <w:noProof/>
          <w:spacing w:val="-1"/>
          <w:szCs w:val="22"/>
          <w:u w:val="single"/>
          <w:lang w:val="en-GB"/>
        </w:rPr>
        <w:t> </w:t>
      </w:r>
      <w:r w:rsidRPr="00B43225">
        <w:rPr>
          <w:noProof/>
          <w:spacing w:val="-1"/>
          <w:szCs w:val="22"/>
          <w:u w:val="single"/>
          <w:lang w:val="en-GB"/>
        </w:rPr>
        <w:t> </w:t>
      </w:r>
      <w:r w:rsidRPr="00B43225">
        <w:rPr>
          <w:spacing w:val="-1"/>
          <w:szCs w:val="22"/>
          <w:u w:val="single"/>
          <w:lang w:val="en-GB"/>
        </w:rPr>
        <w:fldChar w:fldCharType="end"/>
      </w:r>
      <w:bookmarkEnd w:id="35"/>
      <w:r w:rsidRPr="00800731">
        <w:rPr>
          <w:spacing w:val="-1"/>
          <w:szCs w:val="22"/>
          <w:lang w:val="de-DE"/>
        </w:rPr>
        <w:tab/>
      </w:r>
    </w:p>
    <w:p w:rsidR="002A57E2" w:rsidRPr="00453DAC" w:rsidRDefault="002A57E2" w:rsidP="002A57E2">
      <w:pPr>
        <w:shd w:val="clear" w:color="auto" w:fill="FFFFFF"/>
        <w:spacing w:after="240" w:line="240" w:lineRule="atLeast"/>
        <w:ind w:left="19"/>
        <w:rPr>
          <w:szCs w:val="22"/>
        </w:rPr>
      </w:pPr>
      <w:r w:rsidRPr="00453DAC">
        <w:rPr>
          <w:szCs w:val="22"/>
        </w:rPr>
        <w:t>Es werden nur Sonden eingebaut, die mit dem Sondenfuß auf Dichtheit überprüft wurden. Die Rohre werden</w:t>
      </w:r>
    </w:p>
    <w:p w:rsidR="002A57E2" w:rsidRPr="00453DAC" w:rsidRDefault="002A57E2" w:rsidP="002A57E2">
      <w:pPr>
        <w:widowControl w:val="0"/>
        <w:numPr>
          <w:ilvl w:val="0"/>
          <w:numId w:val="32"/>
        </w:numPr>
        <w:shd w:val="clear" w:color="auto" w:fill="FFFFFF"/>
        <w:tabs>
          <w:tab w:val="clear" w:pos="510"/>
          <w:tab w:val="clear" w:pos="851"/>
          <w:tab w:val="clear" w:pos="1191"/>
          <w:tab w:val="left" w:pos="426"/>
          <w:tab w:val="left" w:pos="4962"/>
        </w:tabs>
        <w:autoSpaceDE w:val="0"/>
        <w:autoSpaceDN w:val="0"/>
        <w:adjustRightInd w:val="0"/>
        <w:spacing w:after="240" w:line="240" w:lineRule="atLeast"/>
        <w:rPr>
          <w:szCs w:val="22"/>
        </w:rPr>
      </w:pPr>
      <w:r w:rsidRPr="00453DAC">
        <w:rPr>
          <w:spacing w:val="-2"/>
          <w:szCs w:val="22"/>
        </w:rPr>
        <w:t>bis in den Technikraum verlegt:</w:t>
      </w:r>
      <w:r w:rsidRPr="00453DAC">
        <w:rPr>
          <w:szCs w:val="22"/>
        </w:rPr>
        <w:tab/>
      </w:r>
      <w:r>
        <w:rPr>
          <w:b/>
          <w:bCs/>
          <w:szCs w:val="22"/>
        </w:rPr>
        <w:fldChar w:fldCharType="begin">
          <w:ffData>
            <w:name w:val="Kontrollkästchen10"/>
            <w:enabled/>
            <w:calcOnExit w:val="0"/>
            <w:checkBox>
              <w:sizeAuto/>
              <w:default w:val="0"/>
            </w:checkBox>
          </w:ffData>
        </w:fldChar>
      </w:r>
      <w:bookmarkStart w:id="36" w:name="Kontrollkästchen10"/>
      <w:r>
        <w:rPr>
          <w:b/>
          <w:bCs/>
          <w:szCs w:val="22"/>
        </w:rPr>
        <w:instrText xml:space="preserve"> FORMCHECKBOX </w:instrText>
      </w:r>
      <w:r w:rsidR="002317DD">
        <w:rPr>
          <w:b/>
          <w:bCs/>
          <w:szCs w:val="22"/>
        </w:rPr>
      </w:r>
      <w:r w:rsidR="002317DD">
        <w:rPr>
          <w:b/>
          <w:bCs/>
          <w:szCs w:val="22"/>
        </w:rPr>
        <w:fldChar w:fldCharType="separate"/>
      </w:r>
      <w:r>
        <w:rPr>
          <w:b/>
          <w:bCs/>
          <w:szCs w:val="22"/>
        </w:rPr>
        <w:fldChar w:fldCharType="end"/>
      </w:r>
      <w:bookmarkEnd w:id="36"/>
      <w:r w:rsidRPr="00453DAC">
        <w:rPr>
          <w:b/>
          <w:bCs/>
          <w:szCs w:val="22"/>
        </w:rPr>
        <w:t xml:space="preserve"> </w:t>
      </w:r>
      <w:r w:rsidRPr="00453DAC">
        <w:rPr>
          <w:szCs w:val="22"/>
        </w:rPr>
        <w:t xml:space="preserve">ja        </w:t>
      </w:r>
      <w:r>
        <w:rPr>
          <w:b/>
          <w:bCs/>
          <w:szCs w:val="22"/>
        </w:rPr>
        <w:fldChar w:fldCharType="begin">
          <w:ffData>
            <w:name w:val="Kontrollkästchen11"/>
            <w:enabled/>
            <w:calcOnExit w:val="0"/>
            <w:checkBox>
              <w:sizeAuto/>
              <w:default w:val="0"/>
            </w:checkBox>
          </w:ffData>
        </w:fldChar>
      </w:r>
      <w:bookmarkStart w:id="37" w:name="Kontrollkästchen11"/>
      <w:r>
        <w:rPr>
          <w:b/>
          <w:bCs/>
          <w:szCs w:val="22"/>
        </w:rPr>
        <w:instrText xml:space="preserve"> FORMCHECKBOX </w:instrText>
      </w:r>
      <w:r w:rsidR="002317DD">
        <w:rPr>
          <w:b/>
          <w:bCs/>
          <w:szCs w:val="22"/>
        </w:rPr>
      </w:r>
      <w:r w:rsidR="002317DD">
        <w:rPr>
          <w:b/>
          <w:bCs/>
          <w:szCs w:val="22"/>
        </w:rPr>
        <w:fldChar w:fldCharType="separate"/>
      </w:r>
      <w:r>
        <w:rPr>
          <w:b/>
          <w:bCs/>
          <w:szCs w:val="22"/>
        </w:rPr>
        <w:fldChar w:fldCharType="end"/>
      </w:r>
      <w:bookmarkEnd w:id="37"/>
      <w:r w:rsidRPr="00453DAC">
        <w:rPr>
          <w:b/>
          <w:bCs/>
          <w:szCs w:val="22"/>
        </w:rPr>
        <w:t xml:space="preserve"> </w:t>
      </w:r>
      <w:r w:rsidRPr="00453DAC">
        <w:rPr>
          <w:szCs w:val="22"/>
        </w:rPr>
        <w:t>nein</w:t>
      </w:r>
    </w:p>
    <w:p w:rsidR="002A57E2" w:rsidRPr="00453DAC" w:rsidRDefault="002A57E2" w:rsidP="002A57E2">
      <w:pPr>
        <w:widowControl w:val="0"/>
        <w:numPr>
          <w:ilvl w:val="0"/>
          <w:numId w:val="32"/>
        </w:numPr>
        <w:shd w:val="clear" w:color="auto" w:fill="FFFFFF"/>
        <w:tabs>
          <w:tab w:val="clear" w:pos="510"/>
          <w:tab w:val="clear" w:pos="851"/>
          <w:tab w:val="clear" w:pos="1191"/>
          <w:tab w:val="left" w:pos="4344"/>
        </w:tabs>
        <w:autoSpaceDE w:val="0"/>
        <w:autoSpaceDN w:val="0"/>
        <w:adjustRightInd w:val="0"/>
        <w:spacing w:after="240" w:line="240" w:lineRule="atLeast"/>
        <w:rPr>
          <w:szCs w:val="22"/>
        </w:rPr>
      </w:pPr>
      <w:r w:rsidRPr="00453DAC">
        <w:rPr>
          <w:spacing w:val="-1"/>
          <w:szCs w:val="22"/>
        </w:rPr>
        <w:t>an Sammelleitung mit Schacht angeschlossen:</w:t>
      </w:r>
      <w:r w:rsidRPr="00453DAC">
        <w:rPr>
          <w:szCs w:val="22"/>
        </w:rPr>
        <w:tab/>
      </w:r>
      <w:r>
        <w:rPr>
          <w:b/>
          <w:bCs/>
          <w:szCs w:val="22"/>
        </w:rPr>
        <w:fldChar w:fldCharType="begin">
          <w:ffData>
            <w:name w:val="Kontrollkästchen12"/>
            <w:enabled/>
            <w:calcOnExit w:val="0"/>
            <w:checkBox>
              <w:sizeAuto/>
              <w:default w:val="0"/>
            </w:checkBox>
          </w:ffData>
        </w:fldChar>
      </w:r>
      <w:bookmarkStart w:id="38" w:name="Kontrollkästchen12"/>
      <w:r>
        <w:rPr>
          <w:b/>
          <w:bCs/>
          <w:szCs w:val="22"/>
        </w:rPr>
        <w:instrText xml:space="preserve"> FORMCHECKBOX </w:instrText>
      </w:r>
      <w:r w:rsidR="002317DD">
        <w:rPr>
          <w:b/>
          <w:bCs/>
          <w:szCs w:val="22"/>
        </w:rPr>
      </w:r>
      <w:r w:rsidR="002317DD">
        <w:rPr>
          <w:b/>
          <w:bCs/>
          <w:szCs w:val="22"/>
        </w:rPr>
        <w:fldChar w:fldCharType="separate"/>
      </w:r>
      <w:r>
        <w:rPr>
          <w:b/>
          <w:bCs/>
          <w:szCs w:val="22"/>
        </w:rPr>
        <w:fldChar w:fldCharType="end"/>
      </w:r>
      <w:bookmarkEnd w:id="38"/>
      <w:r w:rsidRPr="00453DAC">
        <w:rPr>
          <w:b/>
          <w:bCs/>
          <w:szCs w:val="22"/>
        </w:rPr>
        <w:t xml:space="preserve"> </w:t>
      </w:r>
      <w:r w:rsidRPr="00453DAC">
        <w:rPr>
          <w:szCs w:val="22"/>
        </w:rPr>
        <w:t xml:space="preserve">ja        </w:t>
      </w:r>
      <w:r>
        <w:rPr>
          <w:b/>
          <w:bCs/>
          <w:szCs w:val="22"/>
        </w:rPr>
        <w:fldChar w:fldCharType="begin">
          <w:ffData>
            <w:name w:val="Kontrollkästchen13"/>
            <w:enabled/>
            <w:calcOnExit w:val="0"/>
            <w:checkBox>
              <w:sizeAuto/>
              <w:default w:val="0"/>
            </w:checkBox>
          </w:ffData>
        </w:fldChar>
      </w:r>
      <w:bookmarkStart w:id="39" w:name="Kontrollkästchen13"/>
      <w:r>
        <w:rPr>
          <w:b/>
          <w:bCs/>
          <w:szCs w:val="22"/>
        </w:rPr>
        <w:instrText xml:space="preserve"> FORMCHECKBOX </w:instrText>
      </w:r>
      <w:r w:rsidR="002317DD">
        <w:rPr>
          <w:b/>
          <w:bCs/>
          <w:szCs w:val="22"/>
        </w:rPr>
      </w:r>
      <w:r w:rsidR="002317DD">
        <w:rPr>
          <w:b/>
          <w:bCs/>
          <w:szCs w:val="22"/>
        </w:rPr>
        <w:fldChar w:fldCharType="separate"/>
      </w:r>
      <w:r>
        <w:rPr>
          <w:b/>
          <w:bCs/>
          <w:szCs w:val="22"/>
        </w:rPr>
        <w:fldChar w:fldCharType="end"/>
      </w:r>
      <w:bookmarkEnd w:id="39"/>
      <w:r w:rsidRPr="00453DAC">
        <w:rPr>
          <w:b/>
          <w:bCs/>
          <w:szCs w:val="22"/>
        </w:rPr>
        <w:t xml:space="preserve"> </w:t>
      </w:r>
      <w:r w:rsidRPr="00453DAC">
        <w:rPr>
          <w:szCs w:val="22"/>
        </w:rPr>
        <w:t>nein</w:t>
      </w:r>
    </w:p>
    <w:p w:rsidR="002A57E2" w:rsidRPr="00453DAC" w:rsidRDefault="002A57E2" w:rsidP="002A57E2">
      <w:pPr>
        <w:shd w:val="clear" w:color="auto" w:fill="FFFFFF"/>
        <w:spacing w:after="240" w:line="240" w:lineRule="atLeast"/>
        <w:ind w:left="11"/>
        <w:jc w:val="both"/>
        <w:rPr>
          <w:szCs w:val="22"/>
        </w:rPr>
      </w:pPr>
      <w:r w:rsidRPr="00453DAC">
        <w:rPr>
          <w:szCs w:val="22"/>
        </w:rPr>
        <w:t>Beim Sondeneinbau wird der Sondenkopf druckdicht verschlossen, damit ein Einbeulen der Son</w:t>
      </w:r>
      <w:r>
        <w:rPr>
          <w:szCs w:val="22"/>
        </w:rPr>
        <w:t>denrohre während der Sondenver</w:t>
      </w:r>
      <w:r w:rsidRPr="00453DAC">
        <w:rPr>
          <w:szCs w:val="22"/>
        </w:rPr>
        <w:t>pressung sicher verhindert wird. Die Dichtheitsprüfung wird erst durchgeführt, wenn der Kopfdruck unter 8 bar gefallen ist, damit der kurzfristig max. zulässige Druck von 21 bar für Sonden der Güte PE 100 SDR-11 nicht überschritten wird.</w:t>
      </w:r>
    </w:p>
    <w:p w:rsidR="002A57E2" w:rsidRPr="00453DAC" w:rsidRDefault="002A57E2" w:rsidP="002A57E2">
      <w:pPr>
        <w:shd w:val="clear" w:color="auto" w:fill="FFFFFF"/>
        <w:tabs>
          <w:tab w:val="left" w:leader="underscore" w:pos="3658"/>
          <w:tab w:val="left" w:leader="underscore" w:pos="5261"/>
        </w:tabs>
        <w:spacing w:before="206"/>
        <w:ind w:left="10"/>
        <w:rPr>
          <w:szCs w:val="22"/>
        </w:rPr>
      </w:pPr>
      <w:r w:rsidRPr="00453DAC">
        <w:rPr>
          <w:spacing w:val="-1"/>
          <w:szCs w:val="22"/>
        </w:rPr>
        <w:t>Jahresbetriebsstunden Wärmepumpe:</w:t>
      </w:r>
      <w:r>
        <w:rPr>
          <w:b/>
          <w:bCs/>
          <w:szCs w:val="22"/>
        </w:rPr>
        <w:t xml:space="preserve"> </w:t>
      </w:r>
      <w:r w:rsidRPr="00020005">
        <w:rPr>
          <w:bCs/>
          <w:szCs w:val="22"/>
          <w:u w:val="single"/>
        </w:rPr>
        <w:fldChar w:fldCharType="begin">
          <w:ffData>
            <w:name w:val="Text72"/>
            <w:enabled/>
            <w:calcOnExit w:val="0"/>
            <w:textInput/>
          </w:ffData>
        </w:fldChar>
      </w:r>
      <w:bookmarkStart w:id="40" w:name="Text72"/>
      <w:r w:rsidRPr="00020005">
        <w:rPr>
          <w:bCs/>
          <w:szCs w:val="22"/>
          <w:u w:val="single"/>
        </w:rPr>
        <w:instrText xml:space="preserve"> FORMTEXT </w:instrText>
      </w:r>
      <w:r w:rsidRPr="00020005">
        <w:rPr>
          <w:bCs/>
          <w:szCs w:val="22"/>
          <w:u w:val="single"/>
        </w:rPr>
      </w:r>
      <w:r w:rsidRPr="00020005">
        <w:rPr>
          <w:bCs/>
          <w:szCs w:val="22"/>
          <w:u w:val="single"/>
        </w:rPr>
        <w:fldChar w:fldCharType="separate"/>
      </w:r>
      <w:r w:rsidRPr="00020005">
        <w:rPr>
          <w:bCs/>
          <w:noProof/>
          <w:szCs w:val="22"/>
          <w:u w:val="single"/>
        </w:rPr>
        <w:t> </w:t>
      </w:r>
      <w:r w:rsidRPr="00020005">
        <w:rPr>
          <w:bCs/>
          <w:noProof/>
          <w:szCs w:val="22"/>
          <w:u w:val="single"/>
        </w:rPr>
        <w:t> </w:t>
      </w:r>
      <w:r w:rsidRPr="00020005">
        <w:rPr>
          <w:bCs/>
          <w:noProof/>
          <w:szCs w:val="22"/>
          <w:u w:val="single"/>
        </w:rPr>
        <w:t> </w:t>
      </w:r>
      <w:r w:rsidRPr="00020005">
        <w:rPr>
          <w:bCs/>
          <w:noProof/>
          <w:szCs w:val="22"/>
          <w:u w:val="single"/>
        </w:rPr>
        <w:t> </w:t>
      </w:r>
      <w:r w:rsidRPr="00020005">
        <w:rPr>
          <w:bCs/>
          <w:noProof/>
          <w:szCs w:val="22"/>
          <w:u w:val="single"/>
        </w:rPr>
        <w:t> </w:t>
      </w:r>
      <w:r w:rsidRPr="00020005">
        <w:rPr>
          <w:bCs/>
          <w:szCs w:val="22"/>
          <w:u w:val="single"/>
        </w:rPr>
        <w:fldChar w:fldCharType="end"/>
      </w:r>
      <w:bookmarkEnd w:id="40"/>
      <w:r>
        <w:rPr>
          <w:b/>
          <w:bCs/>
          <w:szCs w:val="22"/>
        </w:rPr>
        <w:t xml:space="preserve"> </w:t>
      </w:r>
      <w:r w:rsidRPr="00453DAC">
        <w:rPr>
          <w:spacing w:val="-2"/>
          <w:szCs w:val="22"/>
        </w:rPr>
        <w:t>h, davon</w:t>
      </w:r>
      <w:r>
        <w:rPr>
          <w:b/>
          <w:bCs/>
          <w:szCs w:val="22"/>
        </w:rPr>
        <w:t xml:space="preserve"> </w:t>
      </w:r>
      <w:r w:rsidRPr="00020005">
        <w:rPr>
          <w:bCs/>
          <w:szCs w:val="22"/>
          <w:u w:val="single"/>
        </w:rPr>
        <w:fldChar w:fldCharType="begin">
          <w:ffData>
            <w:name w:val="Text73"/>
            <w:enabled/>
            <w:calcOnExit w:val="0"/>
            <w:textInput/>
          </w:ffData>
        </w:fldChar>
      </w:r>
      <w:bookmarkStart w:id="41" w:name="Text73"/>
      <w:r w:rsidRPr="00020005">
        <w:rPr>
          <w:bCs/>
          <w:szCs w:val="22"/>
          <w:u w:val="single"/>
        </w:rPr>
        <w:instrText xml:space="preserve"> FORMTEXT </w:instrText>
      </w:r>
      <w:r w:rsidRPr="00020005">
        <w:rPr>
          <w:bCs/>
          <w:szCs w:val="22"/>
          <w:u w:val="single"/>
        </w:rPr>
      </w:r>
      <w:r w:rsidRPr="00020005">
        <w:rPr>
          <w:bCs/>
          <w:szCs w:val="22"/>
          <w:u w:val="single"/>
        </w:rPr>
        <w:fldChar w:fldCharType="separate"/>
      </w:r>
      <w:r w:rsidRPr="00020005">
        <w:rPr>
          <w:bCs/>
          <w:noProof/>
          <w:szCs w:val="22"/>
          <w:u w:val="single"/>
        </w:rPr>
        <w:t> </w:t>
      </w:r>
      <w:r w:rsidRPr="00020005">
        <w:rPr>
          <w:bCs/>
          <w:noProof/>
          <w:szCs w:val="22"/>
          <w:u w:val="single"/>
        </w:rPr>
        <w:t> </w:t>
      </w:r>
      <w:r w:rsidRPr="00020005">
        <w:rPr>
          <w:bCs/>
          <w:noProof/>
          <w:szCs w:val="22"/>
          <w:u w:val="single"/>
        </w:rPr>
        <w:t> </w:t>
      </w:r>
      <w:r w:rsidRPr="00020005">
        <w:rPr>
          <w:bCs/>
          <w:noProof/>
          <w:szCs w:val="22"/>
          <w:u w:val="single"/>
        </w:rPr>
        <w:t> </w:t>
      </w:r>
      <w:r w:rsidRPr="00020005">
        <w:rPr>
          <w:bCs/>
          <w:noProof/>
          <w:szCs w:val="22"/>
          <w:u w:val="single"/>
        </w:rPr>
        <w:t> </w:t>
      </w:r>
      <w:r w:rsidRPr="00020005">
        <w:rPr>
          <w:bCs/>
          <w:szCs w:val="22"/>
          <w:u w:val="single"/>
        </w:rPr>
        <w:fldChar w:fldCharType="end"/>
      </w:r>
      <w:bookmarkEnd w:id="41"/>
      <w:r>
        <w:rPr>
          <w:b/>
          <w:bCs/>
          <w:szCs w:val="22"/>
        </w:rPr>
        <w:t xml:space="preserve"> </w:t>
      </w:r>
      <w:r w:rsidRPr="00453DAC">
        <w:rPr>
          <w:spacing w:val="-1"/>
          <w:szCs w:val="22"/>
        </w:rPr>
        <w:t>h für Warmwasserbereitung</w:t>
      </w:r>
    </w:p>
    <w:p w:rsidR="002A57E2" w:rsidRPr="00453DAC" w:rsidRDefault="002A57E2" w:rsidP="002A57E2">
      <w:pPr>
        <w:shd w:val="clear" w:color="auto" w:fill="FFFFFF"/>
        <w:tabs>
          <w:tab w:val="left" w:leader="underscore" w:pos="3538"/>
        </w:tabs>
        <w:spacing w:before="211"/>
        <w:ind w:left="19"/>
        <w:rPr>
          <w:szCs w:val="22"/>
        </w:rPr>
      </w:pPr>
      <w:r>
        <w:rPr>
          <w:spacing w:val="-2"/>
          <w:szCs w:val="22"/>
        </w:rPr>
        <w:t>Errechnete Entzugsleistung</w:t>
      </w:r>
      <w:r w:rsidRPr="00453DAC">
        <w:rPr>
          <w:spacing w:val="-2"/>
          <w:szCs w:val="22"/>
        </w:rPr>
        <w:t>:</w:t>
      </w:r>
      <w:r>
        <w:rPr>
          <w:rStyle w:val="Funotenzeichen"/>
          <w:spacing w:val="-2"/>
          <w:szCs w:val="22"/>
        </w:rPr>
        <w:footnoteReference w:id="8"/>
      </w:r>
      <w:r>
        <w:rPr>
          <w:b/>
          <w:bCs/>
          <w:szCs w:val="22"/>
        </w:rPr>
        <w:t xml:space="preserve"> </w:t>
      </w:r>
      <w:r w:rsidRPr="00020005">
        <w:rPr>
          <w:bCs/>
          <w:szCs w:val="22"/>
          <w:u w:val="single"/>
        </w:rPr>
        <w:fldChar w:fldCharType="begin">
          <w:ffData>
            <w:name w:val="Text74"/>
            <w:enabled/>
            <w:calcOnExit w:val="0"/>
            <w:textInput/>
          </w:ffData>
        </w:fldChar>
      </w:r>
      <w:bookmarkStart w:id="42" w:name="Text74"/>
      <w:r w:rsidRPr="00020005">
        <w:rPr>
          <w:bCs/>
          <w:szCs w:val="22"/>
          <w:u w:val="single"/>
        </w:rPr>
        <w:instrText xml:space="preserve"> FORMTEXT </w:instrText>
      </w:r>
      <w:r w:rsidRPr="00020005">
        <w:rPr>
          <w:bCs/>
          <w:szCs w:val="22"/>
          <w:u w:val="single"/>
        </w:rPr>
      </w:r>
      <w:r w:rsidRPr="00020005">
        <w:rPr>
          <w:bCs/>
          <w:szCs w:val="22"/>
          <w:u w:val="single"/>
        </w:rPr>
        <w:fldChar w:fldCharType="separate"/>
      </w:r>
      <w:r w:rsidRPr="00020005">
        <w:rPr>
          <w:bCs/>
          <w:noProof/>
          <w:szCs w:val="22"/>
          <w:u w:val="single"/>
        </w:rPr>
        <w:t> </w:t>
      </w:r>
      <w:r w:rsidRPr="00020005">
        <w:rPr>
          <w:bCs/>
          <w:noProof/>
          <w:szCs w:val="22"/>
          <w:u w:val="single"/>
        </w:rPr>
        <w:t> </w:t>
      </w:r>
      <w:r w:rsidRPr="00020005">
        <w:rPr>
          <w:bCs/>
          <w:noProof/>
          <w:szCs w:val="22"/>
          <w:u w:val="single"/>
        </w:rPr>
        <w:t> </w:t>
      </w:r>
      <w:r w:rsidRPr="00020005">
        <w:rPr>
          <w:bCs/>
          <w:noProof/>
          <w:szCs w:val="22"/>
          <w:u w:val="single"/>
        </w:rPr>
        <w:t> </w:t>
      </w:r>
      <w:r w:rsidRPr="00020005">
        <w:rPr>
          <w:bCs/>
          <w:noProof/>
          <w:szCs w:val="22"/>
          <w:u w:val="single"/>
        </w:rPr>
        <w:t> </w:t>
      </w:r>
      <w:r w:rsidRPr="00020005">
        <w:rPr>
          <w:bCs/>
          <w:szCs w:val="22"/>
          <w:u w:val="single"/>
        </w:rPr>
        <w:fldChar w:fldCharType="end"/>
      </w:r>
      <w:bookmarkEnd w:id="42"/>
      <w:r>
        <w:rPr>
          <w:b/>
          <w:bCs/>
          <w:szCs w:val="22"/>
        </w:rPr>
        <w:t xml:space="preserve"> </w:t>
      </w:r>
      <w:r w:rsidRPr="00453DAC">
        <w:rPr>
          <w:szCs w:val="22"/>
        </w:rPr>
        <w:t>W/Bohrmeter</w:t>
      </w:r>
    </w:p>
    <w:p w:rsidR="002A57E2" w:rsidRDefault="002A57E2" w:rsidP="002A57E2">
      <w:pPr>
        <w:shd w:val="clear" w:color="auto" w:fill="FFFFFF"/>
        <w:tabs>
          <w:tab w:val="left" w:leader="underscore" w:pos="9586"/>
        </w:tabs>
        <w:spacing w:before="206" w:line="240" w:lineRule="atLeast"/>
        <w:ind w:left="6"/>
        <w:rPr>
          <w:szCs w:val="22"/>
        </w:rPr>
      </w:pPr>
      <w:r w:rsidRPr="00453DAC">
        <w:rPr>
          <w:szCs w:val="22"/>
        </w:rPr>
        <w:t>In den Sondenrohren wird ein Wärmeentzugsmedium eingesetzt, welches in der Anwendungskonzent</w:t>
      </w:r>
      <w:r>
        <w:rPr>
          <w:szCs w:val="22"/>
        </w:rPr>
        <w:t>ration hinsichtlich gesundheits</w:t>
      </w:r>
      <w:r w:rsidRPr="00453DAC">
        <w:rPr>
          <w:spacing w:val="-1"/>
          <w:szCs w:val="22"/>
        </w:rPr>
        <w:t>schädlicher Eigenschaften gemäß Chemikalienverordnung 1999 nicht kennzeichnungspflichtig ist und Wassergefährdungs</w:t>
      </w:r>
      <w:r>
        <w:rPr>
          <w:spacing w:val="-1"/>
          <w:szCs w:val="22"/>
        </w:rPr>
        <w:t>klasse 1 auf</w:t>
      </w:r>
      <w:r w:rsidRPr="00453DAC">
        <w:rPr>
          <w:szCs w:val="22"/>
        </w:rPr>
        <w:t>weist.</w:t>
      </w:r>
    </w:p>
    <w:p w:rsidR="002A57E2" w:rsidRPr="00453DAC" w:rsidRDefault="002A57E2" w:rsidP="002A57E2">
      <w:pPr>
        <w:shd w:val="clear" w:color="auto" w:fill="FFFFFF"/>
        <w:tabs>
          <w:tab w:val="right" w:pos="8505"/>
          <w:tab w:val="left" w:leader="underscore" w:pos="9586"/>
        </w:tabs>
        <w:spacing w:before="206" w:line="197" w:lineRule="exact"/>
        <w:ind w:left="5"/>
        <w:rPr>
          <w:szCs w:val="22"/>
        </w:rPr>
      </w:pPr>
      <w:r w:rsidRPr="00453DAC">
        <w:rPr>
          <w:spacing w:val="-1"/>
          <w:szCs w:val="22"/>
        </w:rPr>
        <w:t xml:space="preserve">Wärmeträgermedium: </w:t>
      </w:r>
      <w:r w:rsidRPr="00020005">
        <w:rPr>
          <w:spacing w:val="-1"/>
          <w:szCs w:val="22"/>
          <w:u w:val="single"/>
        </w:rPr>
        <w:fldChar w:fldCharType="begin">
          <w:ffData>
            <w:name w:val="Text75"/>
            <w:enabled/>
            <w:calcOnExit w:val="0"/>
            <w:textInput/>
          </w:ffData>
        </w:fldChar>
      </w:r>
      <w:bookmarkStart w:id="43" w:name="Text75"/>
      <w:r w:rsidRPr="00020005">
        <w:rPr>
          <w:spacing w:val="-1"/>
          <w:szCs w:val="22"/>
          <w:u w:val="single"/>
        </w:rPr>
        <w:instrText xml:space="preserve"> FORMTEXT </w:instrText>
      </w:r>
      <w:r w:rsidRPr="00020005">
        <w:rPr>
          <w:spacing w:val="-1"/>
          <w:szCs w:val="22"/>
          <w:u w:val="single"/>
        </w:rPr>
      </w:r>
      <w:r w:rsidRPr="00020005">
        <w:rPr>
          <w:spacing w:val="-1"/>
          <w:szCs w:val="22"/>
          <w:u w:val="single"/>
        </w:rPr>
        <w:fldChar w:fldCharType="separate"/>
      </w:r>
      <w:r w:rsidRPr="00020005">
        <w:rPr>
          <w:noProof/>
          <w:spacing w:val="-1"/>
          <w:szCs w:val="22"/>
          <w:u w:val="single"/>
        </w:rPr>
        <w:t> </w:t>
      </w:r>
      <w:r w:rsidRPr="00020005">
        <w:rPr>
          <w:noProof/>
          <w:spacing w:val="-1"/>
          <w:szCs w:val="22"/>
          <w:u w:val="single"/>
        </w:rPr>
        <w:t> </w:t>
      </w:r>
      <w:r w:rsidRPr="00020005">
        <w:rPr>
          <w:noProof/>
          <w:spacing w:val="-1"/>
          <w:szCs w:val="22"/>
          <w:u w:val="single"/>
        </w:rPr>
        <w:t> </w:t>
      </w:r>
      <w:r w:rsidRPr="00020005">
        <w:rPr>
          <w:noProof/>
          <w:spacing w:val="-1"/>
          <w:szCs w:val="22"/>
          <w:u w:val="single"/>
        </w:rPr>
        <w:t> </w:t>
      </w:r>
      <w:r w:rsidRPr="00020005">
        <w:rPr>
          <w:noProof/>
          <w:spacing w:val="-1"/>
          <w:szCs w:val="22"/>
          <w:u w:val="single"/>
        </w:rPr>
        <w:t> </w:t>
      </w:r>
      <w:r w:rsidRPr="00020005">
        <w:rPr>
          <w:spacing w:val="-1"/>
          <w:szCs w:val="22"/>
          <w:u w:val="single"/>
        </w:rPr>
        <w:fldChar w:fldCharType="end"/>
      </w:r>
      <w:bookmarkEnd w:id="43"/>
      <w:r>
        <w:rPr>
          <w:spacing w:val="-1"/>
          <w:szCs w:val="22"/>
          <w:u w:val="single"/>
        </w:rPr>
        <w:tab/>
      </w:r>
    </w:p>
    <w:p w:rsidR="002A57E2" w:rsidRPr="00453DAC" w:rsidRDefault="002A57E2" w:rsidP="002A57E2">
      <w:pPr>
        <w:shd w:val="clear" w:color="auto" w:fill="FFFFFF"/>
        <w:tabs>
          <w:tab w:val="left" w:leader="underscore" w:pos="2251"/>
        </w:tabs>
        <w:spacing w:before="168"/>
        <w:ind w:left="14"/>
        <w:rPr>
          <w:szCs w:val="22"/>
        </w:rPr>
      </w:pPr>
      <w:r>
        <w:rPr>
          <w:spacing w:val="-4"/>
          <w:szCs w:val="22"/>
        </w:rPr>
        <w:t>Sondenabstand</w:t>
      </w:r>
      <w:r w:rsidRPr="00453DAC">
        <w:rPr>
          <w:spacing w:val="-4"/>
          <w:szCs w:val="22"/>
        </w:rPr>
        <w:t>:</w:t>
      </w:r>
      <w:r>
        <w:rPr>
          <w:rStyle w:val="Funotenzeichen"/>
          <w:spacing w:val="-4"/>
          <w:szCs w:val="22"/>
        </w:rPr>
        <w:footnoteReference w:id="9"/>
      </w:r>
      <w:r>
        <w:rPr>
          <w:spacing w:val="-4"/>
          <w:szCs w:val="22"/>
        </w:rPr>
        <w:t xml:space="preserve"> </w:t>
      </w:r>
      <w:r w:rsidRPr="00020005">
        <w:rPr>
          <w:spacing w:val="-4"/>
          <w:szCs w:val="22"/>
          <w:u w:val="single"/>
        </w:rPr>
        <w:fldChar w:fldCharType="begin">
          <w:ffData>
            <w:name w:val="Text76"/>
            <w:enabled/>
            <w:calcOnExit w:val="0"/>
            <w:textInput/>
          </w:ffData>
        </w:fldChar>
      </w:r>
      <w:bookmarkStart w:id="44" w:name="Text76"/>
      <w:r w:rsidRPr="00020005">
        <w:rPr>
          <w:spacing w:val="-4"/>
          <w:szCs w:val="22"/>
          <w:u w:val="single"/>
        </w:rPr>
        <w:instrText xml:space="preserve"> FORMTEXT </w:instrText>
      </w:r>
      <w:r w:rsidRPr="00020005">
        <w:rPr>
          <w:spacing w:val="-4"/>
          <w:szCs w:val="22"/>
          <w:u w:val="single"/>
        </w:rPr>
      </w:r>
      <w:r w:rsidRPr="00020005">
        <w:rPr>
          <w:spacing w:val="-4"/>
          <w:szCs w:val="22"/>
          <w:u w:val="single"/>
        </w:rPr>
        <w:fldChar w:fldCharType="separate"/>
      </w:r>
      <w:r w:rsidRPr="00020005">
        <w:rPr>
          <w:noProof/>
          <w:spacing w:val="-4"/>
          <w:szCs w:val="22"/>
          <w:u w:val="single"/>
        </w:rPr>
        <w:t> </w:t>
      </w:r>
      <w:r w:rsidRPr="00020005">
        <w:rPr>
          <w:noProof/>
          <w:spacing w:val="-4"/>
          <w:szCs w:val="22"/>
          <w:u w:val="single"/>
        </w:rPr>
        <w:t> </w:t>
      </w:r>
      <w:r w:rsidRPr="00020005">
        <w:rPr>
          <w:noProof/>
          <w:spacing w:val="-4"/>
          <w:szCs w:val="22"/>
          <w:u w:val="single"/>
        </w:rPr>
        <w:t> </w:t>
      </w:r>
      <w:r w:rsidRPr="00020005">
        <w:rPr>
          <w:noProof/>
          <w:spacing w:val="-4"/>
          <w:szCs w:val="22"/>
          <w:u w:val="single"/>
        </w:rPr>
        <w:t> </w:t>
      </w:r>
      <w:r w:rsidRPr="00020005">
        <w:rPr>
          <w:noProof/>
          <w:spacing w:val="-4"/>
          <w:szCs w:val="22"/>
          <w:u w:val="single"/>
        </w:rPr>
        <w:t> </w:t>
      </w:r>
      <w:r w:rsidRPr="00020005">
        <w:rPr>
          <w:spacing w:val="-4"/>
          <w:szCs w:val="22"/>
          <w:u w:val="single"/>
        </w:rPr>
        <w:fldChar w:fldCharType="end"/>
      </w:r>
      <w:bookmarkEnd w:id="44"/>
      <w:r>
        <w:rPr>
          <w:spacing w:val="-4"/>
          <w:szCs w:val="22"/>
        </w:rPr>
        <w:t xml:space="preserve"> </w:t>
      </w:r>
      <w:r w:rsidRPr="00453DAC">
        <w:rPr>
          <w:szCs w:val="22"/>
        </w:rPr>
        <w:t>m</w:t>
      </w:r>
    </w:p>
    <w:p w:rsidR="002A57E2" w:rsidRPr="00453DAC" w:rsidRDefault="002A57E2" w:rsidP="002A57E2">
      <w:pPr>
        <w:shd w:val="clear" w:color="auto" w:fill="FFFFFF"/>
        <w:spacing w:before="197" w:line="240" w:lineRule="atLeast"/>
        <w:ind w:left="11" w:right="11"/>
        <w:jc w:val="both"/>
        <w:rPr>
          <w:szCs w:val="22"/>
        </w:rPr>
      </w:pPr>
      <w:r w:rsidRPr="00453DAC">
        <w:rPr>
          <w:szCs w:val="22"/>
        </w:rPr>
        <w:t>Die Druckprüfung der einzelnen Sonden und der Gesamtanlage vor Einfüllen des Wärmeträgerm</w:t>
      </w:r>
      <w:r>
        <w:rPr>
          <w:szCs w:val="22"/>
        </w:rPr>
        <w:t>ediums erfolgt gemäß ÖWAV-Regel</w:t>
      </w:r>
      <w:r w:rsidRPr="00453DAC">
        <w:rPr>
          <w:szCs w:val="22"/>
        </w:rPr>
        <w:t>blatt 207 in Anlehnung an ÖNORM EN 805 bzw. mittels Sichtkontrolle.</w:t>
      </w:r>
    </w:p>
    <w:p w:rsidR="002A57E2" w:rsidRPr="00453DAC" w:rsidRDefault="002A57E2" w:rsidP="002A57E2">
      <w:pPr>
        <w:rPr>
          <w:rFonts w:cs="Arial"/>
          <w:szCs w:val="22"/>
        </w:rPr>
      </w:pPr>
      <w:r>
        <w:rPr>
          <w:rFonts w:cs="Arial"/>
          <w:szCs w:val="22"/>
        </w:rPr>
        <w:br w:type="page"/>
      </w:r>
    </w:p>
    <w:p w:rsidR="002A57E2" w:rsidRPr="00020005" w:rsidRDefault="002A57E2" w:rsidP="002A57E2">
      <w:pPr>
        <w:shd w:val="clear" w:color="auto" w:fill="FFFFFF"/>
        <w:spacing w:line="360" w:lineRule="exact"/>
        <w:rPr>
          <w:szCs w:val="22"/>
        </w:rPr>
      </w:pPr>
      <w:r>
        <w:rPr>
          <w:b/>
          <w:bCs/>
          <w:szCs w:val="22"/>
        </w:rPr>
        <w:lastRenderedPageBreak/>
        <w:t>Technische Angaben zu S</w:t>
      </w:r>
      <w:r w:rsidRPr="00020005">
        <w:rPr>
          <w:b/>
          <w:bCs/>
          <w:szCs w:val="22"/>
        </w:rPr>
        <w:t>ondenbohrung und Verpressung:</w:t>
      </w:r>
    </w:p>
    <w:p w:rsidR="002A57E2" w:rsidRPr="00020005" w:rsidRDefault="002A57E2" w:rsidP="002A57E2">
      <w:pPr>
        <w:shd w:val="clear" w:color="auto" w:fill="FFFFFF"/>
        <w:tabs>
          <w:tab w:val="left" w:pos="1560"/>
          <w:tab w:val="left" w:pos="3706"/>
          <w:tab w:val="left" w:leader="underscore" w:pos="8866"/>
        </w:tabs>
        <w:spacing w:after="120" w:line="360" w:lineRule="exact"/>
        <w:ind w:left="45"/>
        <w:rPr>
          <w:szCs w:val="22"/>
        </w:rPr>
      </w:pPr>
      <w:r w:rsidRPr="00020005">
        <w:rPr>
          <w:spacing w:val="-3"/>
          <w:szCs w:val="22"/>
        </w:rPr>
        <w:t>Bohrverfahren:</w:t>
      </w:r>
      <w:r>
        <w:rPr>
          <w:szCs w:val="22"/>
        </w:rPr>
        <w:t xml:space="preserve"> </w:t>
      </w:r>
      <w:r>
        <w:rPr>
          <w:szCs w:val="22"/>
        </w:rPr>
        <w:fldChar w:fldCharType="begin">
          <w:ffData>
            <w:name w:val="Kontrollkästchen14"/>
            <w:enabled/>
            <w:calcOnExit w:val="0"/>
            <w:checkBox>
              <w:sizeAuto/>
              <w:default w:val="0"/>
            </w:checkBox>
          </w:ffData>
        </w:fldChar>
      </w:r>
      <w:bookmarkStart w:id="45" w:name="Kontrollkästchen14"/>
      <w:r>
        <w:rPr>
          <w:szCs w:val="22"/>
        </w:rPr>
        <w:instrText xml:space="preserve"> FORMCHECKBOX </w:instrText>
      </w:r>
      <w:r w:rsidR="002317DD">
        <w:rPr>
          <w:szCs w:val="22"/>
        </w:rPr>
      </w:r>
      <w:r w:rsidR="002317DD">
        <w:rPr>
          <w:szCs w:val="22"/>
        </w:rPr>
        <w:fldChar w:fldCharType="separate"/>
      </w:r>
      <w:r>
        <w:rPr>
          <w:szCs w:val="22"/>
        </w:rPr>
        <w:fldChar w:fldCharType="end"/>
      </w:r>
      <w:bookmarkEnd w:id="45"/>
      <w:r>
        <w:rPr>
          <w:szCs w:val="22"/>
        </w:rPr>
        <w:t xml:space="preserve"> </w:t>
      </w:r>
      <w:r w:rsidRPr="00020005">
        <w:rPr>
          <w:spacing w:val="-2"/>
          <w:szCs w:val="22"/>
        </w:rPr>
        <w:t>Rotationsspühlbohrung</w:t>
      </w:r>
      <w:r>
        <w:rPr>
          <w:spacing w:val="-2"/>
          <w:szCs w:val="22"/>
        </w:rPr>
        <w:t xml:space="preserve"> </w:t>
      </w:r>
      <w:r>
        <w:rPr>
          <w:spacing w:val="-2"/>
          <w:szCs w:val="22"/>
        </w:rPr>
        <w:fldChar w:fldCharType="begin">
          <w:ffData>
            <w:name w:val="Kontrollkästchen15"/>
            <w:enabled/>
            <w:calcOnExit w:val="0"/>
            <w:checkBox>
              <w:sizeAuto/>
              <w:default w:val="0"/>
            </w:checkBox>
          </w:ffData>
        </w:fldChar>
      </w:r>
      <w:bookmarkStart w:id="46" w:name="Kontrollkästchen15"/>
      <w:r>
        <w:rPr>
          <w:spacing w:val="-2"/>
          <w:szCs w:val="22"/>
        </w:rPr>
        <w:instrText xml:space="preserve"> FORMCHECKBOX </w:instrText>
      </w:r>
      <w:r w:rsidR="002317DD">
        <w:rPr>
          <w:spacing w:val="-2"/>
          <w:szCs w:val="22"/>
        </w:rPr>
      </w:r>
      <w:r w:rsidR="002317DD">
        <w:rPr>
          <w:spacing w:val="-2"/>
          <w:szCs w:val="22"/>
        </w:rPr>
        <w:fldChar w:fldCharType="separate"/>
      </w:r>
      <w:r>
        <w:rPr>
          <w:spacing w:val="-2"/>
          <w:szCs w:val="22"/>
        </w:rPr>
        <w:fldChar w:fldCharType="end"/>
      </w:r>
      <w:bookmarkEnd w:id="46"/>
      <w:r>
        <w:rPr>
          <w:spacing w:val="-2"/>
          <w:szCs w:val="22"/>
        </w:rPr>
        <w:t xml:space="preserve"> </w:t>
      </w:r>
      <w:r w:rsidRPr="00020005">
        <w:rPr>
          <w:spacing w:val="-1"/>
          <w:szCs w:val="22"/>
        </w:rPr>
        <w:t>Imlochbohrverfahren mit Druckluft /</w:t>
      </w:r>
      <w:r>
        <w:rPr>
          <w:b/>
          <w:bCs/>
          <w:szCs w:val="22"/>
        </w:rPr>
        <w:t xml:space="preserve"> </w:t>
      </w:r>
      <w:r w:rsidRPr="007207CD">
        <w:rPr>
          <w:b/>
          <w:bCs/>
          <w:szCs w:val="22"/>
          <w:u w:val="single"/>
        </w:rPr>
        <w:fldChar w:fldCharType="begin">
          <w:ffData>
            <w:name w:val="Text77"/>
            <w:enabled/>
            <w:calcOnExit w:val="0"/>
            <w:textInput/>
          </w:ffData>
        </w:fldChar>
      </w:r>
      <w:bookmarkStart w:id="47" w:name="Text77"/>
      <w:r w:rsidRPr="007207CD">
        <w:rPr>
          <w:b/>
          <w:bCs/>
          <w:szCs w:val="22"/>
          <w:u w:val="single"/>
        </w:rPr>
        <w:instrText xml:space="preserve"> FORMTEXT </w:instrText>
      </w:r>
      <w:r w:rsidRPr="007207CD">
        <w:rPr>
          <w:b/>
          <w:bCs/>
          <w:szCs w:val="22"/>
          <w:u w:val="single"/>
        </w:rPr>
      </w:r>
      <w:r w:rsidRPr="007207CD">
        <w:rPr>
          <w:b/>
          <w:bCs/>
          <w:szCs w:val="22"/>
          <w:u w:val="single"/>
        </w:rPr>
        <w:fldChar w:fldCharType="separate"/>
      </w:r>
      <w:r w:rsidRPr="007207CD">
        <w:rPr>
          <w:b/>
          <w:bCs/>
          <w:noProof/>
          <w:szCs w:val="22"/>
          <w:u w:val="single"/>
        </w:rPr>
        <w:t> </w:t>
      </w:r>
      <w:r w:rsidRPr="007207CD">
        <w:rPr>
          <w:b/>
          <w:bCs/>
          <w:noProof/>
          <w:szCs w:val="22"/>
          <w:u w:val="single"/>
        </w:rPr>
        <w:t> </w:t>
      </w:r>
      <w:r w:rsidRPr="007207CD">
        <w:rPr>
          <w:b/>
          <w:bCs/>
          <w:noProof/>
          <w:szCs w:val="22"/>
          <w:u w:val="single"/>
        </w:rPr>
        <w:t> </w:t>
      </w:r>
      <w:r w:rsidRPr="007207CD">
        <w:rPr>
          <w:b/>
          <w:bCs/>
          <w:noProof/>
          <w:szCs w:val="22"/>
          <w:u w:val="single"/>
        </w:rPr>
        <w:t> </w:t>
      </w:r>
      <w:r w:rsidRPr="007207CD">
        <w:rPr>
          <w:b/>
          <w:bCs/>
          <w:noProof/>
          <w:szCs w:val="22"/>
          <w:u w:val="single"/>
        </w:rPr>
        <w:t> </w:t>
      </w:r>
      <w:r w:rsidRPr="007207CD">
        <w:rPr>
          <w:b/>
          <w:bCs/>
          <w:szCs w:val="22"/>
          <w:u w:val="single"/>
        </w:rPr>
        <w:fldChar w:fldCharType="end"/>
      </w:r>
      <w:bookmarkEnd w:id="47"/>
    </w:p>
    <w:p w:rsidR="002A57E2" w:rsidRPr="00020005" w:rsidRDefault="002A57E2" w:rsidP="002A57E2">
      <w:pPr>
        <w:shd w:val="clear" w:color="auto" w:fill="FFFFFF"/>
        <w:tabs>
          <w:tab w:val="left" w:leader="underscore" w:pos="2275"/>
          <w:tab w:val="left" w:pos="3648"/>
          <w:tab w:val="left" w:leader="underscore" w:pos="5818"/>
        </w:tabs>
        <w:spacing w:after="120" w:line="360" w:lineRule="exact"/>
        <w:ind w:left="45"/>
        <w:rPr>
          <w:szCs w:val="22"/>
        </w:rPr>
      </w:pPr>
      <w:r w:rsidRPr="00020005">
        <w:rPr>
          <w:spacing w:val="-2"/>
          <w:szCs w:val="22"/>
        </w:rPr>
        <w:t>Bohrdurchmesser:</w:t>
      </w:r>
      <w:r>
        <w:rPr>
          <w:b/>
          <w:bCs/>
          <w:szCs w:val="22"/>
        </w:rPr>
        <w:t xml:space="preserve"> </w:t>
      </w:r>
      <w:r w:rsidRPr="007207CD">
        <w:rPr>
          <w:bCs/>
          <w:szCs w:val="22"/>
          <w:u w:val="single"/>
        </w:rPr>
        <w:fldChar w:fldCharType="begin">
          <w:ffData>
            <w:name w:val="Text78"/>
            <w:enabled/>
            <w:calcOnExit w:val="0"/>
            <w:textInput/>
          </w:ffData>
        </w:fldChar>
      </w:r>
      <w:bookmarkStart w:id="48" w:name="Text78"/>
      <w:r w:rsidRPr="007207CD">
        <w:rPr>
          <w:bCs/>
          <w:szCs w:val="22"/>
          <w:u w:val="single"/>
        </w:rPr>
        <w:instrText xml:space="preserve"> FORMTEXT </w:instrText>
      </w:r>
      <w:r w:rsidRPr="007207CD">
        <w:rPr>
          <w:bCs/>
          <w:szCs w:val="22"/>
          <w:u w:val="single"/>
        </w:rPr>
      </w:r>
      <w:r w:rsidRPr="007207CD">
        <w:rPr>
          <w:bCs/>
          <w:szCs w:val="22"/>
          <w:u w:val="single"/>
        </w:rPr>
        <w:fldChar w:fldCharType="separate"/>
      </w:r>
      <w:r w:rsidRPr="007207CD">
        <w:rPr>
          <w:bCs/>
          <w:noProof/>
          <w:szCs w:val="22"/>
          <w:u w:val="single"/>
        </w:rPr>
        <w:t> </w:t>
      </w:r>
      <w:r w:rsidRPr="007207CD">
        <w:rPr>
          <w:bCs/>
          <w:noProof/>
          <w:szCs w:val="22"/>
          <w:u w:val="single"/>
        </w:rPr>
        <w:t> </w:t>
      </w:r>
      <w:r w:rsidRPr="007207CD">
        <w:rPr>
          <w:bCs/>
          <w:noProof/>
          <w:szCs w:val="22"/>
          <w:u w:val="single"/>
        </w:rPr>
        <w:t> </w:t>
      </w:r>
      <w:r w:rsidRPr="007207CD">
        <w:rPr>
          <w:bCs/>
          <w:noProof/>
          <w:szCs w:val="22"/>
          <w:u w:val="single"/>
        </w:rPr>
        <w:t> </w:t>
      </w:r>
      <w:r w:rsidRPr="007207CD">
        <w:rPr>
          <w:bCs/>
          <w:noProof/>
          <w:szCs w:val="22"/>
          <w:u w:val="single"/>
        </w:rPr>
        <w:t> </w:t>
      </w:r>
      <w:r w:rsidRPr="007207CD">
        <w:rPr>
          <w:bCs/>
          <w:szCs w:val="22"/>
          <w:u w:val="single"/>
        </w:rPr>
        <w:fldChar w:fldCharType="end"/>
      </w:r>
      <w:bookmarkEnd w:id="48"/>
      <w:r>
        <w:rPr>
          <w:b/>
          <w:bCs/>
          <w:szCs w:val="22"/>
        </w:rPr>
        <w:t xml:space="preserve"> </w:t>
      </w:r>
      <w:r w:rsidRPr="00020005">
        <w:rPr>
          <w:spacing w:val="-11"/>
          <w:szCs w:val="22"/>
        </w:rPr>
        <w:t>mm</w:t>
      </w:r>
      <w:r w:rsidRPr="00020005">
        <w:rPr>
          <w:szCs w:val="22"/>
        </w:rPr>
        <w:tab/>
      </w:r>
      <w:r w:rsidRPr="00020005">
        <w:rPr>
          <w:spacing w:val="-1"/>
          <w:szCs w:val="22"/>
        </w:rPr>
        <w:t>Hilfsverrohrung bis</w:t>
      </w:r>
      <w:r>
        <w:rPr>
          <w:b/>
          <w:bCs/>
          <w:szCs w:val="22"/>
        </w:rPr>
        <w:t xml:space="preserve"> </w:t>
      </w:r>
      <w:r w:rsidRPr="007207CD">
        <w:rPr>
          <w:bCs/>
          <w:szCs w:val="22"/>
          <w:u w:val="single"/>
        </w:rPr>
        <w:fldChar w:fldCharType="begin">
          <w:ffData>
            <w:name w:val="Text79"/>
            <w:enabled/>
            <w:calcOnExit w:val="0"/>
            <w:textInput/>
          </w:ffData>
        </w:fldChar>
      </w:r>
      <w:bookmarkStart w:id="49" w:name="Text79"/>
      <w:r w:rsidRPr="007207CD">
        <w:rPr>
          <w:bCs/>
          <w:szCs w:val="22"/>
          <w:u w:val="single"/>
        </w:rPr>
        <w:instrText xml:space="preserve"> FORMTEXT </w:instrText>
      </w:r>
      <w:r w:rsidRPr="007207CD">
        <w:rPr>
          <w:bCs/>
          <w:szCs w:val="22"/>
          <w:u w:val="single"/>
        </w:rPr>
      </w:r>
      <w:r w:rsidRPr="007207CD">
        <w:rPr>
          <w:bCs/>
          <w:szCs w:val="22"/>
          <w:u w:val="single"/>
        </w:rPr>
        <w:fldChar w:fldCharType="separate"/>
      </w:r>
      <w:r w:rsidRPr="007207CD">
        <w:rPr>
          <w:bCs/>
          <w:noProof/>
          <w:szCs w:val="22"/>
          <w:u w:val="single"/>
        </w:rPr>
        <w:t> </w:t>
      </w:r>
      <w:r w:rsidRPr="007207CD">
        <w:rPr>
          <w:bCs/>
          <w:noProof/>
          <w:szCs w:val="22"/>
          <w:u w:val="single"/>
        </w:rPr>
        <w:t> </w:t>
      </w:r>
      <w:r w:rsidRPr="007207CD">
        <w:rPr>
          <w:bCs/>
          <w:noProof/>
          <w:szCs w:val="22"/>
          <w:u w:val="single"/>
        </w:rPr>
        <w:t> </w:t>
      </w:r>
      <w:r w:rsidRPr="007207CD">
        <w:rPr>
          <w:bCs/>
          <w:noProof/>
          <w:szCs w:val="22"/>
          <w:u w:val="single"/>
        </w:rPr>
        <w:t> </w:t>
      </w:r>
      <w:r w:rsidRPr="007207CD">
        <w:rPr>
          <w:bCs/>
          <w:noProof/>
          <w:szCs w:val="22"/>
          <w:u w:val="single"/>
        </w:rPr>
        <w:t> </w:t>
      </w:r>
      <w:r w:rsidRPr="007207CD">
        <w:rPr>
          <w:bCs/>
          <w:szCs w:val="22"/>
          <w:u w:val="single"/>
        </w:rPr>
        <w:fldChar w:fldCharType="end"/>
      </w:r>
      <w:bookmarkEnd w:id="49"/>
      <w:r>
        <w:rPr>
          <w:b/>
          <w:bCs/>
          <w:szCs w:val="22"/>
        </w:rPr>
        <w:t xml:space="preserve"> </w:t>
      </w:r>
      <w:r w:rsidRPr="00020005">
        <w:rPr>
          <w:szCs w:val="22"/>
        </w:rPr>
        <w:t>m</w:t>
      </w:r>
    </w:p>
    <w:p w:rsidR="002A57E2" w:rsidRDefault="002A57E2" w:rsidP="002A57E2">
      <w:pPr>
        <w:shd w:val="clear" w:color="auto" w:fill="FFFFFF"/>
        <w:spacing w:after="120" w:line="360" w:lineRule="exact"/>
        <w:ind w:left="45"/>
        <w:rPr>
          <w:spacing w:val="-1"/>
          <w:szCs w:val="22"/>
        </w:rPr>
      </w:pPr>
      <w:r w:rsidRPr="00020005">
        <w:rPr>
          <w:spacing w:val="-1"/>
          <w:szCs w:val="22"/>
        </w:rPr>
        <w:t>Folgende bohrtechnische Maßnahmen werden zur Verhinderung einer Beeinträchtigung umliegender Brunnen durchgeführt:</w:t>
      </w:r>
    </w:p>
    <w:p w:rsidR="002A57E2" w:rsidRPr="00A74066" w:rsidRDefault="002A57E2" w:rsidP="002A57E2">
      <w:pPr>
        <w:shd w:val="clear" w:color="auto" w:fill="FFFFFF"/>
        <w:tabs>
          <w:tab w:val="clear" w:pos="510"/>
          <w:tab w:val="clear" w:pos="851"/>
          <w:tab w:val="clear" w:pos="1191"/>
          <w:tab w:val="right" w:leader="underscore" w:pos="8505"/>
        </w:tabs>
        <w:spacing w:after="120" w:line="360" w:lineRule="exact"/>
        <w:ind w:left="45"/>
        <w:rPr>
          <w:szCs w:val="22"/>
          <w:u w:val="single"/>
        </w:rPr>
      </w:pPr>
      <w:r w:rsidRPr="00A74066">
        <w:rPr>
          <w:szCs w:val="22"/>
          <w:u w:val="single"/>
        </w:rPr>
        <w:fldChar w:fldCharType="begin">
          <w:ffData>
            <w:name w:val="Text80"/>
            <w:enabled/>
            <w:calcOnExit w:val="0"/>
            <w:textInput/>
          </w:ffData>
        </w:fldChar>
      </w:r>
      <w:bookmarkStart w:id="50" w:name="Text80"/>
      <w:r w:rsidRPr="00A74066">
        <w:rPr>
          <w:szCs w:val="22"/>
          <w:u w:val="single"/>
        </w:rPr>
        <w:instrText xml:space="preserve"> FORMTEXT </w:instrText>
      </w:r>
      <w:r w:rsidRPr="00A74066">
        <w:rPr>
          <w:szCs w:val="22"/>
          <w:u w:val="single"/>
        </w:rPr>
      </w:r>
      <w:r w:rsidRPr="00A74066">
        <w:rPr>
          <w:szCs w:val="22"/>
          <w:u w:val="single"/>
        </w:rPr>
        <w:fldChar w:fldCharType="separate"/>
      </w:r>
      <w:r w:rsidRPr="00A74066">
        <w:rPr>
          <w:noProof/>
          <w:szCs w:val="22"/>
          <w:u w:val="single"/>
        </w:rPr>
        <w:t> </w:t>
      </w:r>
      <w:r w:rsidRPr="00A74066">
        <w:rPr>
          <w:noProof/>
          <w:szCs w:val="22"/>
          <w:u w:val="single"/>
        </w:rPr>
        <w:t> </w:t>
      </w:r>
      <w:r w:rsidRPr="00A74066">
        <w:rPr>
          <w:noProof/>
          <w:szCs w:val="22"/>
          <w:u w:val="single"/>
        </w:rPr>
        <w:t> </w:t>
      </w:r>
      <w:r w:rsidRPr="00A74066">
        <w:rPr>
          <w:noProof/>
          <w:szCs w:val="22"/>
          <w:u w:val="single"/>
        </w:rPr>
        <w:t> </w:t>
      </w:r>
      <w:r w:rsidRPr="00A74066">
        <w:rPr>
          <w:noProof/>
          <w:szCs w:val="22"/>
          <w:u w:val="single"/>
        </w:rPr>
        <w:t> </w:t>
      </w:r>
      <w:r w:rsidRPr="00A74066">
        <w:rPr>
          <w:szCs w:val="22"/>
          <w:u w:val="single"/>
        </w:rPr>
        <w:fldChar w:fldCharType="end"/>
      </w:r>
      <w:bookmarkEnd w:id="50"/>
      <w:r w:rsidRPr="00A74066">
        <w:rPr>
          <w:szCs w:val="22"/>
          <w:u w:val="single"/>
        </w:rPr>
        <w:tab/>
      </w:r>
    </w:p>
    <w:p w:rsidR="002A57E2" w:rsidRDefault="002A57E2" w:rsidP="002A57E2">
      <w:pPr>
        <w:shd w:val="clear" w:color="auto" w:fill="FFFFFF"/>
        <w:tabs>
          <w:tab w:val="clear" w:pos="510"/>
          <w:tab w:val="clear" w:pos="851"/>
          <w:tab w:val="clear" w:pos="1191"/>
          <w:tab w:val="right" w:leader="underscore" w:pos="8505"/>
        </w:tabs>
        <w:spacing w:after="120" w:line="360" w:lineRule="exact"/>
        <w:ind w:left="45"/>
        <w:rPr>
          <w:szCs w:val="22"/>
        </w:rPr>
      </w:pPr>
      <w:r>
        <w:rPr>
          <w:szCs w:val="22"/>
        </w:rPr>
        <w:tab/>
      </w:r>
    </w:p>
    <w:p w:rsidR="002A57E2" w:rsidRPr="00020005" w:rsidRDefault="002A57E2" w:rsidP="002A57E2">
      <w:pPr>
        <w:shd w:val="clear" w:color="auto" w:fill="FFFFFF"/>
        <w:spacing w:before="120" w:line="398" w:lineRule="exact"/>
        <w:rPr>
          <w:szCs w:val="22"/>
        </w:rPr>
      </w:pPr>
      <w:r w:rsidRPr="00020005">
        <w:rPr>
          <w:szCs w:val="22"/>
        </w:rPr>
        <w:t>Mit Einhaltung dieser bohrtechnischen Maßnahmen ist keine Beeinträchtigung von umliegenden Brunnen zu erwarten.</w:t>
      </w:r>
    </w:p>
    <w:p w:rsidR="002A57E2" w:rsidRPr="00020005" w:rsidRDefault="002A57E2" w:rsidP="002A57E2">
      <w:pPr>
        <w:shd w:val="clear" w:color="auto" w:fill="FFFFFF"/>
        <w:spacing w:line="398" w:lineRule="exact"/>
        <w:ind w:left="43"/>
        <w:rPr>
          <w:szCs w:val="22"/>
        </w:rPr>
      </w:pPr>
      <w:r w:rsidRPr="00020005">
        <w:rPr>
          <w:szCs w:val="22"/>
        </w:rPr>
        <w:t>Organische Spülungszusätze werden wegen der damit verbundenen Verkeimungsgefahr nicht verwendet.</w:t>
      </w:r>
    </w:p>
    <w:p w:rsidR="002A57E2" w:rsidRPr="007207CD" w:rsidRDefault="002A57E2" w:rsidP="002A57E2">
      <w:pPr>
        <w:shd w:val="clear" w:color="auto" w:fill="FFFFFF"/>
        <w:tabs>
          <w:tab w:val="clear" w:pos="510"/>
          <w:tab w:val="clear" w:pos="851"/>
          <w:tab w:val="clear" w:pos="1191"/>
          <w:tab w:val="right" w:leader="underscore" w:pos="8505"/>
          <w:tab w:val="left" w:leader="underscore" w:pos="9610"/>
        </w:tabs>
        <w:spacing w:line="398" w:lineRule="exact"/>
        <w:ind w:left="38"/>
        <w:rPr>
          <w:szCs w:val="22"/>
        </w:rPr>
      </w:pPr>
      <w:r w:rsidRPr="00020005">
        <w:rPr>
          <w:spacing w:val="-1"/>
          <w:szCs w:val="22"/>
        </w:rPr>
        <w:t>Verwendete Spülungszusätze:</w:t>
      </w:r>
      <w:r>
        <w:rPr>
          <w:b/>
          <w:bCs/>
          <w:szCs w:val="22"/>
        </w:rPr>
        <w:t xml:space="preserve"> </w:t>
      </w:r>
      <w:r w:rsidRPr="007207CD">
        <w:rPr>
          <w:bCs/>
          <w:szCs w:val="22"/>
          <w:u w:val="single"/>
        </w:rPr>
        <w:fldChar w:fldCharType="begin">
          <w:ffData>
            <w:name w:val="Text81"/>
            <w:enabled/>
            <w:calcOnExit w:val="0"/>
            <w:textInput/>
          </w:ffData>
        </w:fldChar>
      </w:r>
      <w:bookmarkStart w:id="51" w:name="Text81"/>
      <w:r w:rsidRPr="007207CD">
        <w:rPr>
          <w:bCs/>
          <w:szCs w:val="22"/>
          <w:u w:val="single"/>
        </w:rPr>
        <w:instrText xml:space="preserve"> FORMTEXT </w:instrText>
      </w:r>
      <w:r w:rsidRPr="007207CD">
        <w:rPr>
          <w:bCs/>
          <w:szCs w:val="22"/>
          <w:u w:val="single"/>
        </w:rPr>
      </w:r>
      <w:r w:rsidRPr="007207CD">
        <w:rPr>
          <w:bCs/>
          <w:szCs w:val="22"/>
          <w:u w:val="single"/>
        </w:rPr>
        <w:fldChar w:fldCharType="separate"/>
      </w:r>
      <w:r w:rsidRPr="007207CD">
        <w:rPr>
          <w:bCs/>
          <w:noProof/>
          <w:szCs w:val="22"/>
          <w:u w:val="single"/>
        </w:rPr>
        <w:t> </w:t>
      </w:r>
      <w:r w:rsidRPr="007207CD">
        <w:rPr>
          <w:bCs/>
          <w:noProof/>
          <w:szCs w:val="22"/>
          <w:u w:val="single"/>
        </w:rPr>
        <w:t> </w:t>
      </w:r>
      <w:r w:rsidRPr="007207CD">
        <w:rPr>
          <w:bCs/>
          <w:noProof/>
          <w:szCs w:val="22"/>
          <w:u w:val="single"/>
        </w:rPr>
        <w:t> </w:t>
      </w:r>
      <w:r w:rsidRPr="007207CD">
        <w:rPr>
          <w:bCs/>
          <w:noProof/>
          <w:szCs w:val="22"/>
          <w:u w:val="single"/>
        </w:rPr>
        <w:t> </w:t>
      </w:r>
      <w:r w:rsidRPr="007207CD">
        <w:rPr>
          <w:bCs/>
          <w:noProof/>
          <w:szCs w:val="22"/>
          <w:u w:val="single"/>
        </w:rPr>
        <w:t> </w:t>
      </w:r>
      <w:r w:rsidRPr="007207CD">
        <w:rPr>
          <w:bCs/>
          <w:szCs w:val="22"/>
          <w:u w:val="single"/>
        </w:rPr>
        <w:fldChar w:fldCharType="end"/>
      </w:r>
      <w:bookmarkEnd w:id="51"/>
      <w:r>
        <w:rPr>
          <w:bCs/>
          <w:szCs w:val="22"/>
        </w:rPr>
        <w:tab/>
      </w:r>
    </w:p>
    <w:p w:rsidR="002A57E2" w:rsidRPr="00020005" w:rsidRDefault="002A57E2" w:rsidP="002A57E2">
      <w:pPr>
        <w:shd w:val="clear" w:color="auto" w:fill="FFFFFF"/>
        <w:spacing w:before="154" w:line="240" w:lineRule="atLeast"/>
        <w:ind w:left="40"/>
        <w:rPr>
          <w:szCs w:val="22"/>
        </w:rPr>
      </w:pPr>
      <w:r w:rsidRPr="00020005">
        <w:rPr>
          <w:spacing w:val="-1"/>
          <w:szCs w:val="22"/>
        </w:rPr>
        <w:t>Für die Bohr- und Abdichtarbeiten wird nur Trinkwasser verwendet. Der Wassertransport erfolgt in hygienisch einwandfreien Behältnis</w:t>
      </w:r>
      <w:r w:rsidRPr="00020005">
        <w:rPr>
          <w:szCs w:val="22"/>
        </w:rPr>
        <w:t>sen.</w:t>
      </w:r>
    </w:p>
    <w:p w:rsidR="002A57E2" w:rsidRDefault="002A57E2" w:rsidP="002A57E2">
      <w:pPr>
        <w:shd w:val="clear" w:color="auto" w:fill="FFFFFF"/>
        <w:tabs>
          <w:tab w:val="clear" w:pos="510"/>
          <w:tab w:val="clear" w:pos="851"/>
          <w:tab w:val="clear" w:pos="1191"/>
          <w:tab w:val="right" w:leader="underscore" w:pos="8505"/>
          <w:tab w:val="left" w:leader="underscore" w:pos="9542"/>
        </w:tabs>
        <w:spacing w:before="206" w:after="120"/>
        <w:ind w:left="45"/>
        <w:rPr>
          <w:spacing w:val="-2"/>
          <w:szCs w:val="22"/>
        </w:rPr>
      </w:pPr>
      <w:r w:rsidRPr="00020005">
        <w:rPr>
          <w:spacing w:val="-2"/>
          <w:szCs w:val="22"/>
        </w:rPr>
        <w:t>Frost-Tauwechselbeständ</w:t>
      </w:r>
      <w:r>
        <w:rPr>
          <w:spacing w:val="-2"/>
          <w:szCs w:val="22"/>
        </w:rPr>
        <w:t>iges Verpressmaterial, Rezeptur</w:t>
      </w:r>
      <w:r w:rsidRPr="00020005">
        <w:rPr>
          <w:spacing w:val="-2"/>
          <w:szCs w:val="22"/>
        </w:rPr>
        <w:t>:</w:t>
      </w:r>
      <w:r>
        <w:rPr>
          <w:spacing w:val="-2"/>
          <w:szCs w:val="22"/>
        </w:rPr>
        <w:t xml:space="preserve"> </w:t>
      </w:r>
      <w:r>
        <w:rPr>
          <w:rStyle w:val="Funotenzeichen"/>
          <w:spacing w:val="-2"/>
          <w:szCs w:val="22"/>
        </w:rPr>
        <w:footnoteReference w:id="10"/>
      </w:r>
      <w:r w:rsidRPr="00020005">
        <w:rPr>
          <w:spacing w:val="-2"/>
          <w:szCs w:val="22"/>
        </w:rPr>
        <w:t xml:space="preserve"> </w:t>
      </w:r>
      <w:r w:rsidRPr="007207CD">
        <w:rPr>
          <w:spacing w:val="-2"/>
          <w:szCs w:val="22"/>
          <w:u w:val="single"/>
        </w:rPr>
        <w:fldChar w:fldCharType="begin">
          <w:ffData>
            <w:name w:val="Text82"/>
            <w:enabled/>
            <w:calcOnExit w:val="0"/>
            <w:textInput/>
          </w:ffData>
        </w:fldChar>
      </w:r>
      <w:bookmarkStart w:id="52" w:name="Text82"/>
      <w:r w:rsidRPr="007207CD">
        <w:rPr>
          <w:spacing w:val="-2"/>
          <w:szCs w:val="22"/>
          <w:u w:val="single"/>
        </w:rPr>
        <w:instrText xml:space="preserve"> FORMTEXT </w:instrText>
      </w:r>
      <w:r w:rsidRPr="007207CD">
        <w:rPr>
          <w:spacing w:val="-2"/>
          <w:szCs w:val="22"/>
          <w:u w:val="single"/>
        </w:rPr>
      </w:r>
      <w:r w:rsidRPr="007207CD">
        <w:rPr>
          <w:spacing w:val="-2"/>
          <w:szCs w:val="22"/>
          <w:u w:val="single"/>
        </w:rPr>
        <w:fldChar w:fldCharType="separate"/>
      </w:r>
      <w:r w:rsidRPr="007207CD">
        <w:rPr>
          <w:noProof/>
          <w:spacing w:val="-2"/>
          <w:szCs w:val="22"/>
          <w:u w:val="single"/>
        </w:rPr>
        <w:t> </w:t>
      </w:r>
      <w:r w:rsidRPr="007207CD">
        <w:rPr>
          <w:noProof/>
          <w:spacing w:val="-2"/>
          <w:szCs w:val="22"/>
          <w:u w:val="single"/>
        </w:rPr>
        <w:t> </w:t>
      </w:r>
      <w:r w:rsidRPr="007207CD">
        <w:rPr>
          <w:noProof/>
          <w:spacing w:val="-2"/>
          <w:szCs w:val="22"/>
          <w:u w:val="single"/>
        </w:rPr>
        <w:t> </w:t>
      </w:r>
      <w:r w:rsidRPr="007207CD">
        <w:rPr>
          <w:noProof/>
          <w:spacing w:val="-2"/>
          <w:szCs w:val="22"/>
          <w:u w:val="single"/>
        </w:rPr>
        <w:t> </w:t>
      </w:r>
      <w:r w:rsidRPr="007207CD">
        <w:rPr>
          <w:noProof/>
          <w:spacing w:val="-2"/>
          <w:szCs w:val="22"/>
          <w:u w:val="single"/>
        </w:rPr>
        <w:t> </w:t>
      </w:r>
      <w:r w:rsidRPr="007207CD">
        <w:rPr>
          <w:spacing w:val="-2"/>
          <w:szCs w:val="22"/>
          <w:u w:val="single"/>
        </w:rPr>
        <w:fldChar w:fldCharType="end"/>
      </w:r>
      <w:bookmarkEnd w:id="52"/>
      <w:r>
        <w:rPr>
          <w:spacing w:val="-2"/>
          <w:szCs w:val="22"/>
        </w:rPr>
        <w:tab/>
      </w:r>
    </w:p>
    <w:p w:rsidR="002A57E2" w:rsidRPr="00020005" w:rsidRDefault="002A57E2" w:rsidP="002A57E2">
      <w:pPr>
        <w:shd w:val="clear" w:color="auto" w:fill="FFFFFF"/>
        <w:tabs>
          <w:tab w:val="clear" w:pos="510"/>
          <w:tab w:val="clear" w:pos="851"/>
          <w:tab w:val="clear" w:pos="1191"/>
          <w:tab w:val="right" w:leader="underscore" w:pos="8505"/>
          <w:tab w:val="left" w:leader="underscore" w:pos="9542"/>
        </w:tabs>
        <w:spacing w:before="206" w:line="240" w:lineRule="atLeast"/>
        <w:ind w:left="45"/>
        <w:rPr>
          <w:szCs w:val="22"/>
        </w:rPr>
      </w:pPr>
      <w:r>
        <w:rPr>
          <w:spacing w:val="-2"/>
          <w:szCs w:val="22"/>
        </w:rPr>
        <w:tab/>
      </w:r>
    </w:p>
    <w:p w:rsidR="002A57E2" w:rsidRPr="00020005" w:rsidRDefault="002A57E2" w:rsidP="002A57E2">
      <w:pPr>
        <w:shd w:val="clear" w:color="auto" w:fill="FFFFFF"/>
        <w:spacing w:before="120"/>
        <w:ind w:left="34"/>
        <w:rPr>
          <w:szCs w:val="22"/>
        </w:rPr>
      </w:pPr>
      <w:r w:rsidRPr="00020005">
        <w:rPr>
          <w:szCs w:val="22"/>
        </w:rPr>
        <w:t>Die Verpressung erfolgt mittels separatem Injektions-Verpressrohr von der Endteufe bis Geländeoberkante.</w:t>
      </w:r>
    </w:p>
    <w:p w:rsidR="002A57E2" w:rsidRPr="00020005" w:rsidRDefault="002A57E2" w:rsidP="002A57E2">
      <w:pPr>
        <w:shd w:val="clear" w:color="auto" w:fill="FFFFFF"/>
        <w:spacing w:before="403"/>
        <w:ind w:left="34"/>
        <w:rPr>
          <w:szCs w:val="22"/>
        </w:rPr>
      </w:pPr>
      <w:r>
        <w:rPr>
          <w:b/>
          <w:bCs/>
          <w:szCs w:val="22"/>
        </w:rPr>
        <w:t>L</w:t>
      </w:r>
      <w:r w:rsidRPr="00020005">
        <w:rPr>
          <w:b/>
          <w:bCs/>
          <w:szCs w:val="22"/>
        </w:rPr>
        <w:t>eitungen:</w:t>
      </w:r>
    </w:p>
    <w:p w:rsidR="002A57E2" w:rsidRPr="00020005" w:rsidRDefault="002A57E2" w:rsidP="002A57E2">
      <w:pPr>
        <w:shd w:val="clear" w:color="auto" w:fill="FFFFFF"/>
        <w:spacing w:before="206" w:line="240" w:lineRule="atLeast"/>
        <w:ind w:left="34"/>
        <w:rPr>
          <w:szCs w:val="22"/>
        </w:rPr>
      </w:pPr>
      <w:r w:rsidRPr="00020005">
        <w:rPr>
          <w:spacing w:val="-1"/>
          <w:szCs w:val="22"/>
        </w:rPr>
        <w:t xml:space="preserve">Die Verlegung der horizontalen Anschlussleitungen erfolgt frostfrei im Sandbett. Beim Verfüllen der Künetten wird mind. 50 cm über den </w:t>
      </w:r>
      <w:r w:rsidRPr="00020005">
        <w:rPr>
          <w:szCs w:val="22"/>
        </w:rPr>
        <w:t>horizontal verlegten Sondenrohren bzw. Anschlussleitungen ein Warnband verlegt.</w:t>
      </w:r>
    </w:p>
    <w:p w:rsidR="002A57E2" w:rsidRPr="00020005" w:rsidRDefault="002A57E2" w:rsidP="002A57E2">
      <w:pPr>
        <w:rPr>
          <w:rFonts w:cs="Arial"/>
          <w:szCs w:val="22"/>
        </w:rPr>
      </w:pPr>
    </w:p>
    <w:p w:rsidR="002A57E2" w:rsidRDefault="002A57E2" w:rsidP="002A57E2">
      <w:pPr>
        <w:rPr>
          <w:rFonts w:cs="Arial"/>
        </w:rPr>
      </w:pPr>
    </w:p>
    <w:p w:rsidR="002A57E2" w:rsidRDefault="002A57E2" w:rsidP="002A57E2">
      <w:pPr>
        <w:rPr>
          <w:rFonts w:cs="Arial"/>
        </w:rPr>
      </w:pPr>
    </w:p>
    <w:p w:rsidR="002A57E2" w:rsidRDefault="002A57E2" w:rsidP="002A57E2">
      <w:pPr>
        <w:rPr>
          <w:rFonts w:cs="Arial"/>
        </w:rPr>
      </w:pPr>
      <w:r>
        <w:rPr>
          <w:rFonts w:cs="Arial"/>
        </w:rPr>
        <w:t>________________________________      ____________________________________</w:t>
      </w:r>
    </w:p>
    <w:p w:rsidR="002A57E2" w:rsidRDefault="002A57E2" w:rsidP="002A57E2">
      <w:pPr>
        <w:rPr>
          <w:rFonts w:cs="Arial"/>
        </w:rPr>
      </w:pPr>
    </w:p>
    <w:p w:rsidR="002A57E2" w:rsidRDefault="002A57E2" w:rsidP="002A57E2">
      <w:pPr>
        <w:rPr>
          <w:rFonts w:cs="Arial"/>
        </w:rPr>
      </w:pPr>
      <w:r>
        <w:rPr>
          <w:rFonts w:cs="Arial"/>
        </w:rPr>
        <w:t>Datum, Unterschrift Anzeigende(r)*</w:t>
      </w:r>
      <w:r>
        <w:rPr>
          <w:rFonts w:cs="Arial"/>
        </w:rPr>
        <w:tab/>
        <w:t xml:space="preserve">            Datum, Unterschrift GrundeigentümerIn(nen)*</w:t>
      </w:r>
    </w:p>
    <w:p w:rsidR="002A57E2" w:rsidRDefault="002A57E2" w:rsidP="002A57E2">
      <w:pPr>
        <w:rPr>
          <w:rFonts w:cs="Arial"/>
        </w:rPr>
      </w:pPr>
    </w:p>
    <w:p w:rsidR="002A57E2" w:rsidRDefault="002A57E2" w:rsidP="002A57E2">
      <w:pPr>
        <w:rPr>
          <w:rFonts w:cs="Arial"/>
        </w:rPr>
      </w:pPr>
      <w:r>
        <w:rPr>
          <w:rFonts w:cs="Arial"/>
        </w:rPr>
        <w:t>________________________________</w:t>
      </w:r>
    </w:p>
    <w:p w:rsidR="002A57E2" w:rsidRDefault="002A57E2" w:rsidP="002A57E2">
      <w:pPr>
        <w:rPr>
          <w:rFonts w:cs="Arial"/>
        </w:rPr>
      </w:pPr>
    </w:p>
    <w:p w:rsidR="002A57E2" w:rsidRDefault="002A57E2" w:rsidP="002A57E2">
      <w:pPr>
        <w:rPr>
          <w:rFonts w:cs="Arial"/>
        </w:rPr>
      </w:pPr>
      <w:r>
        <w:rPr>
          <w:rFonts w:cs="Arial"/>
        </w:rPr>
        <w:t>Datum, Unterschrift ProjekterstellerIn*</w:t>
      </w:r>
    </w:p>
    <w:p w:rsidR="002A57E2" w:rsidRDefault="002A57E2" w:rsidP="002A57E2">
      <w:pPr>
        <w:rPr>
          <w:rFonts w:cs="Arial"/>
          <w:b/>
          <w:bCs/>
        </w:rPr>
      </w:pPr>
      <w:r>
        <w:rPr>
          <w:rFonts w:cs="Arial"/>
          <w:b/>
          <w:bCs/>
        </w:rPr>
        <w:br w:type="page"/>
      </w:r>
    </w:p>
    <w:p w:rsidR="002A57E2" w:rsidRDefault="002A57E2" w:rsidP="002A57E2">
      <w:pPr>
        <w:rPr>
          <w:rFonts w:cs="Arial"/>
          <w:b/>
          <w:bCs/>
        </w:rPr>
      </w:pPr>
      <w:r>
        <w:rPr>
          <w:rFonts w:cs="Arial"/>
          <w:b/>
          <w:bCs/>
        </w:rPr>
        <w:lastRenderedPageBreak/>
        <w:sym w:font="Webdings" w:char="F069"/>
      </w:r>
      <w:r>
        <w:rPr>
          <w:rFonts w:cs="Arial"/>
          <w:b/>
          <w:bCs/>
        </w:rPr>
        <w:t xml:space="preserve"> Hinweis:</w:t>
      </w:r>
    </w:p>
    <w:p w:rsidR="002A57E2" w:rsidRDefault="002A57E2" w:rsidP="002A57E2">
      <w:pPr>
        <w:rPr>
          <w:rFonts w:cs="Arial"/>
          <w:bCs/>
        </w:rPr>
      </w:pPr>
    </w:p>
    <w:p w:rsidR="002A57E2" w:rsidRDefault="002A57E2" w:rsidP="002A57E2">
      <w:pPr>
        <w:rPr>
          <w:rFonts w:cs="Arial"/>
        </w:rPr>
      </w:pPr>
      <w:r>
        <w:rPr>
          <w:rFonts w:cs="Arial"/>
          <w:b/>
          <w:bCs/>
        </w:rPr>
        <w:t>Die Anzeige ist mit folgenden Unterlagen bzw. Angaben zu versehen</w:t>
      </w:r>
      <w:r>
        <w:rPr>
          <w:rFonts w:cs="Arial"/>
        </w:rPr>
        <w:t>:</w:t>
      </w:r>
    </w:p>
    <w:p w:rsidR="002A57E2" w:rsidRPr="00D3006A" w:rsidRDefault="002A57E2" w:rsidP="002A57E2">
      <w:pPr>
        <w:rPr>
          <w:rFonts w:cs="Arial"/>
        </w:rPr>
      </w:pPr>
    </w:p>
    <w:p w:rsidR="002A57E2" w:rsidRPr="007207CD" w:rsidRDefault="002A57E2" w:rsidP="002A57E2">
      <w:pPr>
        <w:widowControl w:val="0"/>
        <w:numPr>
          <w:ilvl w:val="0"/>
          <w:numId w:val="37"/>
        </w:numPr>
        <w:shd w:val="clear" w:color="auto" w:fill="FFFFFF"/>
        <w:tabs>
          <w:tab w:val="clear" w:pos="379"/>
          <w:tab w:val="clear" w:pos="510"/>
          <w:tab w:val="clear" w:pos="851"/>
          <w:tab w:val="clear" w:pos="1191"/>
          <w:tab w:val="num" w:pos="709"/>
        </w:tabs>
        <w:autoSpaceDE w:val="0"/>
        <w:autoSpaceDN w:val="0"/>
        <w:adjustRightInd w:val="0"/>
        <w:spacing w:after="120" w:line="240" w:lineRule="atLeast"/>
        <w:ind w:left="709" w:hanging="709"/>
        <w:rPr>
          <w:spacing w:val="-1"/>
          <w:szCs w:val="22"/>
        </w:rPr>
      </w:pPr>
      <w:r w:rsidRPr="007207CD">
        <w:rPr>
          <w:szCs w:val="22"/>
        </w:rPr>
        <w:t>Übersichtskarte mit Kennzeichnung des geplanten Standorts</w:t>
      </w:r>
    </w:p>
    <w:p w:rsidR="002A57E2" w:rsidRPr="007207CD" w:rsidRDefault="002A57E2" w:rsidP="002A57E2">
      <w:pPr>
        <w:widowControl w:val="0"/>
        <w:numPr>
          <w:ilvl w:val="0"/>
          <w:numId w:val="37"/>
        </w:numPr>
        <w:shd w:val="clear" w:color="auto" w:fill="FFFFFF"/>
        <w:tabs>
          <w:tab w:val="clear" w:pos="379"/>
          <w:tab w:val="clear" w:pos="510"/>
          <w:tab w:val="clear" w:pos="851"/>
          <w:tab w:val="clear" w:pos="1191"/>
          <w:tab w:val="num" w:pos="709"/>
        </w:tabs>
        <w:autoSpaceDE w:val="0"/>
        <w:autoSpaceDN w:val="0"/>
        <w:adjustRightInd w:val="0"/>
        <w:spacing w:after="120" w:line="240" w:lineRule="atLeast"/>
        <w:ind w:left="709" w:right="17" w:hanging="709"/>
        <w:jc w:val="both"/>
        <w:rPr>
          <w:spacing w:val="-1"/>
          <w:szCs w:val="22"/>
        </w:rPr>
      </w:pPr>
      <w:r w:rsidRPr="007207CD">
        <w:rPr>
          <w:szCs w:val="22"/>
        </w:rPr>
        <w:t>Katasterlageplan 1:1000 o.ä. mit Grundstücksnummern, Darstellung von wasserrechtlich bewilligten und bewilli</w:t>
      </w:r>
      <w:r>
        <w:rPr>
          <w:szCs w:val="22"/>
        </w:rPr>
        <w:t>gungsfreien Brun</w:t>
      </w:r>
      <w:r w:rsidRPr="007207CD">
        <w:rPr>
          <w:spacing w:val="-1"/>
          <w:szCs w:val="22"/>
        </w:rPr>
        <w:t xml:space="preserve">nen, Quellen und Erdwärmesonden im Umkreis von mindestens 100 m (wasserrechtlich bewilligte Brunnen und Quellnutzungen mit </w:t>
      </w:r>
      <w:r w:rsidRPr="007207CD">
        <w:rPr>
          <w:szCs w:val="22"/>
        </w:rPr>
        <w:t xml:space="preserve">Schutzgebietsdarstellung – siehe Wasserbuch der </w:t>
      </w:r>
      <w:r>
        <w:rPr>
          <w:szCs w:val="22"/>
        </w:rPr>
        <w:t>Wasserrechtsbehörde</w:t>
      </w:r>
      <w:r w:rsidRPr="007207CD">
        <w:rPr>
          <w:szCs w:val="22"/>
        </w:rPr>
        <w:t>).</w:t>
      </w:r>
    </w:p>
    <w:p w:rsidR="002A57E2" w:rsidRPr="007207CD" w:rsidRDefault="002A57E2" w:rsidP="002A57E2">
      <w:pPr>
        <w:widowControl w:val="0"/>
        <w:numPr>
          <w:ilvl w:val="0"/>
          <w:numId w:val="37"/>
        </w:numPr>
        <w:shd w:val="clear" w:color="auto" w:fill="FFFFFF"/>
        <w:tabs>
          <w:tab w:val="clear" w:pos="379"/>
          <w:tab w:val="clear" w:pos="510"/>
          <w:tab w:val="clear" w:pos="851"/>
          <w:tab w:val="clear" w:pos="1191"/>
          <w:tab w:val="num" w:pos="709"/>
        </w:tabs>
        <w:autoSpaceDE w:val="0"/>
        <w:autoSpaceDN w:val="0"/>
        <w:adjustRightInd w:val="0"/>
        <w:spacing w:before="5" w:after="120" w:line="240" w:lineRule="atLeast"/>
        <w:ind w:left="709" w:hanging="709"/>
        <w:rPr>
          <w:spacing w:val="-1"/>
          <w:szCs w:val="22"/>
        </w:rPr>
      </w:pPr>
      <w:r w:rsidRPr="007207CD">
        <w:rPr>
          <w:szCs w:val="22"/>
        </w:rPr>
        <w:t>Detaillageplan mit Darstellung der Sondenstandorte und Anschlussleitungen</w:t>
      </w:r>
    </w:p>
    <w:p w:rsidR="002A57E2" w:rsidRPr="007207CD" w:rsidRDefault="002A57E2" w:rsidP="002A57E2">
      <w:pPr>
        <w:widowControl w:val="0"/>
        <w:numPr>
          <w:ilvl w:val="0"/>
          <w:numId w:val="37"/>
        </w:numPr>
        <w:shd w:val="clear" w:color="auto" w:fill="FFFFFF"/>
        <w:tabs>
          <w:tab w:val="clear" w:pos="379"/>
          <w:tab w:val="clear" w:pos="510"/>
          <w:tab w:val="clear" w:pos="851"/>
          <w:tab w:val="clear" w:pos="1191"/>
          <w:tab w:val="num" w:pos="709"/>
        </w:tabs>
        <w:autoSpaceDE w:val="0"/>
        <w:autoSpaceDN w:val="0"/>
        <w:adjustRightInd w:val="0"/>
        <w:spacing w:after="120" w:line="240" w:lineRule="atLeast"/>
        <w:ind w:left="709" w:hanging="709"/>
        <w:rPr>
          <w:spacing w:val="-1"/>
          <w:szCs w:val="22"/>
        </w:rPr>
      </w:pPr>
      <w:r w:rsidRPr="007207CD">
        <w:rPr>
          <w:szCs w:val="22"/>
        </w:rPr>
        <w:t>Technisches Datenblatt der Wärmepumpe</w:t>
      </w:r>
    </w:p>
    <w:p w:rsidR="002A57E2" w:rsidRPr="007207CD" w:rsidRDefault="002A57E2" w:rsidP="002A57E2">
      <w:pPr>
        <w:widowControl w:val="0"/>
        <w:numPr>
          <w:ilvl w:val="0"/>
          <w:numId w:val="37"/>
        </w:numPr>
        <w:shd w:val="clear" w:color="auto" w:fill="FFFFFF"/>
        <w:tabs>
          <w:tab w:val="clear" w:pos="379"/>
          <w:tab w:val="clear" w:pos="510"/>
          <w:tab w:val="clear" w:pos="851"/>
          <w:tab w:val="clear" w:pos="1191"/>
          <w:tab w:val="num" w:pos="709"/>
        </w:tabs>
        <w:autoSpaceDE w:val="0"/>
        <w:autoSpaceDN w:val="0"/>
        <w:adjustRightInd w:val="0"/>
        <w:spacing w:after="120" w:line="240" w:lineRule="atLeast"/>
        <w:ind w:left="709" w:hanging="709"/>
        <w:rPr>
          <w:spacing w:val="-1"/>
          <w:szCs w:val="22"/>
        </w:rPr>
      </w:pPr>
      <w:r w:rsidRPr="007207CD">
        <w:rPr>
          <w:szCs w:val="22"/>
        </w:rPr>
        <w:t>Bauartenbestätigung der Wärmepumpe nach ÖNORM M 7755-2</w:t>
      </w:r>
    </w:p>
    <w:p w:rsidR="002A57E2" w:rsidRPr="007207CD" w:rsidRDefault="002A57E2" w:rsidP="002A57E2">
      <w:pPr>
        <w:widowControl w:val="0"/>
        <w:numPr>
          <w:ilvl w:val="0"/>
          <w:numId w:val="37"/>
        </w:numPr>
        <w:shd w:val="clear" w:color="auto" w:fill="FFFFFF"/>
        <w:tabs>
          <w:tab w:val="clear" w:pos="379"/>
          <w:tab w:val="clear" w:pos="510"/>
          <w:tab w:val="clear" w:pos="851"/>
          <w:tab w:val="clear" w:pos="1191"/>
          <w:tab w:val="num" w:pos="709"/>
        </w:tabs>
        <w:autoSpaceDE w:val="0"/>
        <w:autoSpaceDN w:val="0"/>
        <w:adjustRightInd w:val="0"/>
        <w:spacing w:after="120" w:line="240" w:lineRule="atLeast"/>
        <w:ind w:left="709" w:hanging="709"/>
        <w:rPr>
          <w:spacing w:val="-1"/>
          <w:szCs w:val="22"/>
        </w:rPr>
      </w:pPr>
      <w:r w:rsidRPr="007207CD">
        <w:rPr>
          <w:szCs w:val="22"/>
        </w:rPr>
        <w:t>Sicherheitsdatenblatt Wärmeträgermedium</w:t>
      </w:r>
    </w:p>
    <w:p w:rsidR="002A57E2" w:rsidRPr="007207CD" w:rsidRDefault="002A57E2" w:rsidP="002A57E2">
      <w:pPr>
        <w:widowControl w:val="0"/>
        <w:numPr>
          <w:ilvl w:val="0"/>
          <w:numId w:val="37"/>
        </w:numPr>
        <w:shd w:val="clear" w:color="auto" w:fill="FFFFFF"/>
        <w:tabs>
          <w:tab w:val="clear" w:pos="379"/>
          <w:tab w:val="clear" w:pos="510"/>
          <w:tab w:val="clear" w:pos="851"/>
          <w:tab w:val="clear" w:pos="1191"/>
          <w:tab w:val="num" w:pos="709"/>
        </w:tabs>
        <w:autoSpaceDE w:val="0"/>
        <w:autoSpaceDN w:val="0"/>
        <w:adjustRightInd w:val="0"/>
        <w:spacing w:after="120" w:line="240" w:lineRule="atLeast"/>
        <w:ind w:left="709" w:hanging="709"/>
        <w:rPr>
          <w:spacing w:val="-1"/>
          <w:szCs w:val="22"/>
        </w:rPr>
      </w:pPr>
      <w:r w:rsidRPr="007207CD">
        <w:rPr>
          <w:szCs w:val="22"/>
        </w:rPr>
        <w:t>Selbstverpflichtender Auflagenkatalog (Anlage 1)</w:t>
      </w:r>
    </w:p>
    <w:p w:rsidR="002A57E2" w:rsidRPr="007207CD" w:rsidRDefault="002A57E2" w:rsidP="002A57E2">
      <w:pPr>
        <w:widowControl w:val="0"/>
        <w:numPr>
          <w:ilvl w:val="0"/>
          <w:numId w:val="37"/>
        </w:numPr>
        <w:shd w:val="clear" w:color="auto" w:fill="FFFFFF"/>
        <w:tabs>
          <w:tab w:val="clear" w:pos="379"/>
          <w:tab w:val="clear" w:pos="510"/>
          <w:tab w:val="clear" w:pos="851"/>
          <w:tab w:val="clear" w:pos="1191"/>
          <w:tab w:val="num" w:pos="709"/>
        </w:tabs>
        <w:autoSpaceDE w:val="0"/>
        <w:autoSpaceDN w:val="0"/>
        <w:adjustRightInd w:val="0"/>
        <w:spacing w:after="120" w:line="240" w:lineRule="atLeast"/>
        <w:ind w:left="709" w:hanging="709"/>
        <w:rPr>
          <w:spacing w:val="-1"/>
          <w:szCs w:val="22"/>
        </w:rPr>
      </w:pPr>
      <w:r w:rsidRPr="007207CD">
        <w:rPr>
          <w:szCs w:val="22"/>
        </w:rPr>
        <w:t>Gutachten Verpressmaterial bei Fertigprodukten</w:t>
      </w:r>
    </w:p>
    <w:p w:rsidR="002A57E2" w:rsidRPr="00015AF2" w:rsidRDefault="002A57E2" w:rsidP="002A57E2">
      <w:pPr>
        <w:widowControl w:val="0"/>
        <w:numPr>
          <w:ilvl w:val="0"/>
          <w:numId w:val="37"/>
        </w:numPr>
        <w:shd w:val="clear" w:color="auto" w:fill="FFFFFF"/>
        <w:tabs>
          <w:tab w:val="clear" w:pos="379"/>
          <w:tab w:val="clear" w:pos="510"/>
          <w:tab w:val="clear" w:pos="851"/>
          <w:tab w:val="clear" w:pos="1191"/>
          <w:tab w:val="num" w:pos="709"/>
        </w:tabs>
        <w:autoSpaceDE w:val="0"/>
        <w:autoSpaceDN w:val="0"/>
        <w:adjustRightInd w:val="0"/>
        <w:spacing w:after="120" w:line="240" w:lineRule="atLeast"/>
        <w:ind w:left="709" w:right="17" w:hanging="709"/>
        <w:jc w:val="both"/>
        <w:rPr>
          <w:spacing w:val="-1"/>
          <w:szCs w:val="22"/>
        </w:rPr>
      </w:pPr>
      <w:r w:rsidRPr="007207CD">
        <w:rPr>
          <w:szCs w:val="22"/>
        </w:rPr>
        <w:t>ggf. weitere Beilagen</w:t>
      </w:r>
    </w:p>
    <w:p w:rsidR="002A57E2" w:rsidRDefault="002A57E2" w:rsidP="002A57E2">
      <w:pPr>
        <w:widowControl w:val="0"/>
        <w:shd w:val="clear" w:color="auto" w:fill="FFFFFF"/>
        <w:tabs>
          <w:tab w:val="clear" w:pos="510"/>
          <w:tab w:val="clear" w:pos="851"/>
          <w:tab w:val="clear" w:pos="1191"/>
        </w:tabs>
        <w:autoSpaceDE w:val="0"/>
        <w:autoSpaceDN w:val="0"/>
        <w:adjustRightInd w:val="0"/>
        <w:spacing w:after="120" w:line="240" w:lineRule="atLeast"/>
        <w:ind w:right="17"/>
        <w:jc w:val="both"/>
        <w:rPr>
          <w:szCs w:val="22"/>
        </w:rPr>
      </w:pPr>
    </w:p>
    <w:p w:rsidR="002A57E2" w:rsidRDefault="002A57E2" w:rsidP="002A57E2">
      <w:pPr>
        <w:rPr>
          <w:rFonts w:cs="Arial"/>
          <w:b/>
        </w:rPr>
      </w:pPr>
    </w:p>
    <w:p w:rsidR="002A57E2" w:rsidRPr="00015AF2" w:rsidRDefault="002A57E2" w:rsidP="002A57E2">
      <w:pPr>
        <w:rPr>
          <w:rFonts w:cs="Arial"/>
          <w:b/>
        </w:rPr>
      </w:pPr>
      <w:r w:rsidRPr="00015AF2">
        <w:rPr>
          <w:rFonts w:cs="Arial"/>
          <w:b/>
        </w:rPr>
        <w:t>Informationen zum Datenschutz:</w:t>
      </w:r>
    </w:p>
    <w:p w:rsidR="002A57E2" w:rsidRPr="00015AF2" w:rsidRDefault="002A57E2" w:rsidP="002A57E2">
      <w:pPr>
        <w:rPr>
          <w:rFonts w:cs="Arial"/>
        </w:rPr>
      </w:pPr>
    </w:p>
    <w:p w:rsidR="002A57E2" w:rsidRPr="00015AF2" w:rsidRDefault="002A57E2" w:rsidP="002A57E2">
      <w:pPr>
        <w:rPr>
          <w:rFonts w:cs="Arial"/>
        </w:rPr>
      </w:pPr>
      <w:r w:rsidRPr="00015AF2">
        <w:rPr>
          <w:rFonts w:cs="Arial"/>
        </w:rPr>
        <w:t>Die von Ihnen bekanntgegebenen Daten werden</w:t>
      </w:r>
    </w:p>
    <w:p w:rsidR="002A57E2" w:rsidRPr="00015AF2" w:rsidRDefault="002A57E2" w:rsidP="002A57E2">
      <w:pPr>
        <w:numPr>
          <w:ilvl w:val="0"/>
          <w:numId w:val="8"/>
        </w:numPr>
        <w:tabs>
          <w:tab w:val="clear" w:pos="510"/>
          <w:tab w:val="clear" w:pos="851"/>
          <w:tab w:val="clear" w:pos="1191"/>
          <w:tab w:val="left" w:pos="426"/>
        </w:tabs>
        <w:spacing w:after="200" w:line="276" w:lineRule="auto"/>
        <w:ind w:left="426" w:hanging="426"/>
        <w:rPr>
          <w:rFonts w:cs="Arial"/>
        </w:rPr>
      </w:pPr>
      <w:r w:rsidRPr="00015AF2">
        <w:rPr>
          <w:rFonts w:cs="Arial"/>
        </w:rPr>
        <w:t>im Rahmen des konkreten Verfahrens und der gesetzlichen Zulässigkeit an sonstige Verfahrensbeteiligte weitergegeben.</w:t>
      </w:r>
    </w:p>
    <w:p w:rsidR="002A57E2" w:rsidRPr="00015AF2" w:rsidRDefault="002A57E2" w:rsidP="002A57E2">
      <w:pPr>
        <w:numPr>
          <w:ilvl w:val="0"/>
          <w:numId w:val="8"/>
        </w:numPr>
        <w:tabs>
          <w:tab w:val="clear" w:pos="510"/>
          <w:tab w:val="clear" w:pos="851"/>
          <w:tab w:val="clear" w:pos="1191"/>
          <w:tab w:val="left" w:pos="426"/>
        </w:tabs>
        <w:spacing w:after="200" w:line="276" w:lineRule="auto"/>
        <w:ind w:left="426" w:hanging="426"/>
        <w:rPr>
          <w:rFonts w:cs="Arial"/>
        </w:rPr>
      </w:pPr>
      <w:r w:rsidRPr="00015AF2">
        <w:rPr>
          <w:rFonts w:cs="Arial"/>
        </w:rPr>
        <w:t>im Magistrat Linz über einen Zeitraum von 10 Jahren nach Abschluss des Verfahrens ge</w:t>
      </w:r>
      <w:r>
        <w:rPr>
          <w:rFonts w:cs="Arial"/>
        </w:rPr>
        <w:t>-</w:t>
      </w:r>
      <w:r>
        <w:rPr>
          <w:rFonts w:cs="Arial"/>
        </w:rPr>
        <w:br/>
      </w:r>
      <w:r w:rsidRPr="00015AF2">
        <w:rPr>
          <w:rFonts w:cs="Arial"/>
        </w:rPr>
        <w:t>speichert.</w:t>
      </w:r>
    </w:p>
    <w:p w:rsidR="002A57E2" w:rsidRPr="00015AF2" w:rsidRDefault="002A57E2" w:rsidP="002A57E2">
      <w:pPr>
        <w:rPr>
          <w:rFonts w:cs="Arial"/>
        </w:rPr>
      </w:pPr>
      <w:r w:rsidRPr="00015AF2">
        <w:rPr>
          <w:rFonts w:cs="Arial"/>
        </w:rPr>
        <w:t>Im Zusammenhang mit der Verwendung Ihrer personenbezogenen Daten haben Sie das Recht auf Auskunft, Richtigstellung, Löschung, Einschränkung der Verarbeitung, Datenübertragung sowie das Recht Beschwerde bei der Datenschutzbehörde zu erheben.</w:t>
      </w:r>
    </w:p>
    <w:p w:rsidR="002A57E2" w:rsidRPr="00015AF2" w:rsidRDefault="002A57E2" w:rsidP="002A57E2">
      <w:pPr>
        <w:rPr>
          <w:rFonts w:cs="Arial"/>
        </w:rPr>
      </w:pPr>
    </w:p>
    <w:p w:rsidR="002A57E2" w:rsidRPr="00015AF2" w:rsidRDefault="002A57E2" w:rsidP="002A57E2">
      <w:pPr>
        <w:rPr>
          <w:rFonts w:cs="Arial"/>
        </w:rPr>
      </w:pPr>
      <w:r w:rsidRPr="00015AF2">
        <w:rPr>
          <w:rFonts w:cs="Arial"/>
        </w:rPr>
        <w:t>Kontaktdaten des Datenschutzbeauftragten:</w:t>
      </w:r>
    </w:p>
    <w:p w:rsidR="002A57E2" w:rsidRPr="00015AF2" w:rsidRDefault="002A57E2" w:rsidP="002A57E2">
      <w:pPr>
        <w:rPr>
          <w:rFonts w:cs="Arial"/>
        </w:rPr>
      </w:pPr>
      <w:r w:rsidRPr="00015AF2">
        <w:rPr>
          <w:rFonts w:cs="Arial"/>
        </w:rPr>
        <w:t>Tel.: 0732 7070, E-Mail: datenschutz@mag.linz.at</w:t>
      </w:r>
    </w:p>
    <w:p w:rsidR="002A57E2" w:rsidRDefault="002A57E2" w:rsidP="002A57E2">
      <w:pPr>
        <w:widowControl w:val="0"/>
        <w:shd w:val="clear" w:color="auto" w:fill="FFFFFF"/>
        <w:tabs>
          <w:tab w:val="clear" w:pos="510"/>
          <w:tab w:val="clear" w:pos="851"/>
          <w:tab w:val="clear" w:pos="1191"/>
        </w:tabs>
        <w:autoSpaceDE w:val="0"/>
        <w:autoSpaceDN w:val="0"/>
        <w:adjustRightInd w:val="0"/>
        <w:spacing w:after="120" w:line="240" w:lineRule="atLeast"/>
        <w:ind w:right="17"/>
        <w:jc w:val="both"/>
        <w:rPr>
          <w:szCs w:val="22"/>
        </w:rPr>
      </w:pPr>
    </w:p>
    <w:p w:rsidR="002A57E2" w:rsidRDefault="002A57E2" w:rsidP="002A57E2">
      <w:pPr>
        <w:widowControl w:val="0"/>
        <w:shd w:val="clear" w:color="auto" w:fill="FFFFFF"/>
        <w:tabs>
          <w:tab w:val="clear" w:pos="510"/>
          <w:tab w:val="clear" w:pos="851"/>
          <w:tab w:val="clear" w:pos="1191"/>
        </w:tabs>
        <w:autoSpaceDE w:val="0"/>
        <w:autoSpaceDN w:val="0"/>
        <w:adjustRightInd w:val="0"/>
        <w:spacing w:after="120" w:line="240" w:lineRule="atLeast"/>
        <w:ind w:right="17"/>
        <w:jc w:val="both"/>
        <w:rPr>
          <w:szCs w:val="22"/>
        </w:rPr>
      </w:pPr>
    </w:p>
    <w:p w:rsidR="002A57E2" w:rsidRPr="007207CD" w:rsidRDefault="002A57E2" w:rsidP="002A57E2">
      <w:pPr>
        <w:widowControl w:val="0"/>
        <w:shd w:val="clear" w:color="auto" w:fill="FFFFFF"/>
        <w:tabs>
          <w:tab w:val="clear" w:pos="510"/>
          <w:tab w:val="clear" w:pos="851"/>
          <w:tab w:val="clear" w:pos="1191"/>
        </w:tabs>
        <w:autoSpaceDE w:val="0"/>
        <w:autoSpaceDN w:val="0"/>
        <w:adjustRightInd w:val="0"/>
        <w:spacing w:after="120" w:line="240" w:lineRule="atLeast"/>
        <w:ind w:right="17"/>
        <w:jc w:val="both"/>
        <w:rPr>
          <w:spacing w:val="-1"/>
          <w:szCs w:val="22"/>
        </w:rPr>
      </w:pPr>
    </w:p>
    <w:p w:rsidR="002A57E2" w:rsidRDefault="002A57E2" w:rsidP="002A57E2">
      <w:pPr>
        <w:jc w:val="right"/>
      </w:pPr>
      <w:r>
        <w:rPr>
          <w:rFonts w:cs="Arial"/>
          <w:szCs w:val="22"/>
        </w:rPr>
        <w:br w:type="page"/>
      </w:r>
      <w:r>
        <w:rPr>
          <w:b/>
          <w:bCs/>
          <w:spacing w:val="-3"/>
          <w:sz w:val="18"/>
          <w:szCs w:val="18"/>
        </w:rPr>
        <w:lastRenderedPageBreak/>
        <w:t>Anlage 1</w:t>
      </w:r>
    </w:p>
    <w:p w:rsidR="002A57E2" w:rsidRDefault="002A57E2" w:rsidP="002A57E2">
      <w:pPr>
        <w:widowControl w:val="0"/>
        <w:shd w:val="clear" w:color="auto" w:fill="FFFFFF"/>
        <w:spacing w:before="58" w:line="298" w:lineRule="exact"/>
        <w:ind w:left="1985" w:right="2620"/>
        <w:jc w:val="center"/>
        <w:rPr>
          <w:b/>
          <w:bCs/>
          <w:sz w:val="24"/>
          <w:szCs w:val="24"/>
        </w:rPr>
      </w:pPr>
      <w:r>
        <w:rPr>
          <w:b/>
          <w:bCs/>
          <w:spacing w:val="-2"/>
          <w:sz w:val="24"/>
          <w:szCs w:val="24"/>
        </w:rPr>
        <w:t xml:space="preserve">Selbstverpflichtender Auflagenkatalog </w:t>
      </w:r>
      <w:r>
        <w:rPr>
          <w:b/>
          <w:bCs/>
          <w:sz w:val="24"/>
          <w:szCs w:val="24"/>
        </w:rPr>
        <w:t>bei Neuerrichtung bzw. Abänderung</w:t>
      </w:r>
    </w:p>
    <w:p w:rsidR="002A57E2" w:rsidRDefault="002A57E2" w:rsidP="002A57E2">
      <w:pPr>
        <w:widowControl w:val="0"/>
        <w:shd w:val="clear" w:color="auto" w:fill="FFFFFF"/>
        <w:spacing w:before="58" w:line="298" w:lineRule="exact"/>
        <w:ind w:left="1985" w:right="2620"/>
        <w:jc w:val="center"/>
      </w:pPr>
    </w:p>
    <w:p w:rsidR="002A57E2" w:rsidRDefault="002A57E2" w:rsidP="002A57E2">
      <w:pPr>
        <w:shd w:val="clear" w:color="auto" w:fill="FFFFFF"/>
        <w:spacing w:line="240" w:lineRule="atLeast"/>
        <w:ind w:right="5"/>
        <w:jc w:val="both"/>
        <w:rPr>
          <w:szCs w:val="22"/>
        </w:rPr>
      </w:pPr>
      <w:r w:rsidRPr="00D3006A">
        <w:rPr>
          <w:szCs w:val="22"/>
        </w:rPr>
        <w:t>Die Erdwärmesondenanlage wird unter Beachtung der nachfolgenden selbstver</w:t>
      </w:r>
      <w:r>
        <w:rPr>
          <w:szCs w:val="22"/>
        </w:rPr>
        <w:t>pflichtenden Auflagen zum Grund</w:t>
      </w:r>
      <w:r w:rsidRPr="00D3006A">
        <w:rPr>
          <w:szCs w:val="22"/>
        </w:rPr>
        <w:t xml:space="preserve">wasserschutz nach dem Stand der Technik fach- und normgerecht errichtet und betrieben. Die sicherheitstechnischen </w:t>
      </w:r>
      <w:r w:rsidRPr="00D3006A">
        <w:rPr>
          <w:spacing w:val="-1"/>
          <w:szCs w:val="22"/>
        </w:rPr>
        <w:t xml:space="preserve">und bautechnischen Aspekte der Wärmepumpe bzw. Kälteanlage sowie des Aufstellungsraumes sind nicht Gegenstand </w:t>
      </w:r>
      <w:r w:rsidRPr="00D3006A">
        <w:rPr>
          <w:szCs w:val="22"/>
        </w:rPr>
        <w:t>des Wasserrechtsverfahrens und werden in diesem Auflagenkatalog nicht mitbehandelt.</w:t>
      </w:r>
    </w:p>
    <w:p w:rsidR="002A57E2" w:rsidRPr="00D3006A" w:rsidRDefault="002A57E2" w:rsidP="002A57E2">
      <w:pPr>
        <w:shd w:val="clear" w:color="auto" w:fill="FFFFFF"/>
        <w:spacing w:line="240" w:lineRule="atLeast"/>
        <w:ind w:right="5"/>
        <w:jc w:val="both"/>
        <w:rPr>
          <w:szCs w:val="22"/>
        </w:rPr>
      </w:pPr>
    </w:p>
    <w:p w:rsidR="002A57E2" w:rsidRPr="00D3006A"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after="120" w:line="240" w:lineRule="atLeast"/>
        <w:ind w:left="567" w:hanging="567"/>
        <w:rPr>
          <w:spacing w:val="-20"/>
          <w:szCs w:val="22"/>
        </w:rPr>
      </w:pPr>
      <w:r w:rsidRPr="00D3006A">
        <w:rPr>
          <w:szCs w:val="22"/>
        </w:rPr>
        <w:t>Die Anlage wird projektgemäß entsprechend dem Stand der Technik errichtet und betrieben.</w:t>
      </w:r>
    </w:p>
    <w:p w:rsidR="002A57E2" w:rsidRPr="00D3006A"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after="120" w:line="240" w:lineRule="atLeast"/>
        <w:ind w:left="567" w:right="14" w:hanging="567"/>
        <w:jc w:val="both"/>
        <w:rPr>
          <w:spacing w:val="-14"/>
          <w:szCs w:val="22"/>
        </w:rPr>
      </w:pPr>
      <w:r w:rsidRPr="00D3006A">
        <w:rPr>
          <w:szCs w:val="22"/>
        </w:rPr>
        <w:t>Die Sondenerrichtung erfolgt durch ein konzessioniertes Brunnenbauunternehmen mit fachkundigem Personal (Bohrmeister, u.a.). Es werden nur technisch einwandfreie und überprüfte Geräte eingesetzt.</w:t>
      </w:r>
    </w:p>
    <w:p w:rsidR="002A57E2" w:rsidRPr="00D3006A"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after="120" w:line="240" w:lineRule="atLeast"/>
        <w:ind w:left="567" w:right="5" w:hanging="567"/>
        <w:jc w:val="both"/>
        <w:rPr>
          <w:spacing w:val="-15"/>
          <w:szCs w:val="22"/>
        </w:rPr>
      </w:pPr>
      <w:r w:rsidRPr="00D3006A">
        <w:rPr>
          <w:szCs w:val="22"/>
        </w:rPr>
        <w:t>Die Projektunterlagen und der selbstverpflichtende Auflagenkatalog werden den ausführenden Firmen (Bohrunternehmen, Installationsbetrieb) nachweislich vor Durchführung der Arbeiten zur Kenntnis gebracht.</w:t>
      </w:r>
    </w:p>
    <w:p w:rsidR="002A57E2" w:rsidRPr="00705B27"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line="240" w:lineRule="atLeast"/>
        <w:ind w:left="567" w:right="6" w:hanging="567"/>
        <w:jc w:val="both"/>
        <w:rPr>
          <w:spacing w:val="-14"/>
          <w:szCs w:val="22"/>
        </w:rPr>
      </w:pPr>
      <w:r w:rsidRPr="00D3006A">
        <w:rPr>
          <w:szCs w:val="22"/>
        </w:rPr>
        <w:t xml:space="preserve">Spätestens eine Woche vor Beginn der Bohrarbeiten wird die zuständige </w:t>
      </w:r>
      <w:r>
        <w:rPr>
          <w:szCs w:val="22"/>
        </w:rPr>
        <w:t>Wasserrechtsbehörde, Magistrat der Stadt Linz, Bau- und Bezirksverwaltung</w:t>
      </w:r>
    </w:p>
    <w:p w:rsidR="002A57E2" w:rsidRPr="00D3006A" w:rsidRDefault="002A57E2" w:rsidP="002A57E2">
      <w:pPr>
        <w:widowControl w:val="0"/>
        <w:shd w:val="clear" w:color="auto" w:fill="FFFFFF"/>
        <w:tabs>
          <w:tab w:val="clear" w:pos="510"/>
          <w:tab w:val="clear" w:pos="851"/>
          <w:tab w:val="clear" w:pos="1191"/>
        </w:tabs>
        <w:autoSpaceDE w:val="0"/>
        <w:autoSpaceDN w:val="0"/>
        <w:adjustRightInd w:val="0"/>
        <w:spacing w:after="120" w:line="240" w:lineRule="atLeast"/>
        <w:ind w:left="567" w:right="5"/>
        <w:jc w:val="both"/>
        <w:rPr>
          <w:spacing w:val="-14"/>
          <w:szCs w:val="22"/>
        </w:rPr>
      </w:pPr>
      <w:r w:rsidRPr="00D3006A">
        <w:rPr>
          <w:szCs w:val="22"/>
        </w:rPr>
        <w:t xml:space="preserve">(E-Mail: </w:t>
      </w:r>
      <w:r>
        <w:rPr>
          <w:rFonts w:cs="Arial"/>
          <w:szCs w:val="22"/>
          <w:lang w:val="de-DE"/>
        </w:rPr>
        <w:t>bbv</w:t>
      </w:r>
      <w:r w:rsidRPr="00D3006A">
        <w:rPr>
          <w:rFonts w:cs="Arial"/>
          <w:szCs w:val="22"/>
          <w:lang w:val="de-DE"/>
        </w:rPr>
        <w:t>@mag.linz.at</w:t>
      </w:r>
      <w:r w:rsidRPr="00D3006A">
        <w:rPr>
          <w:szCs w:val="22"/>
        </w:rPr>
        <w:t>) unter Angabe des Bewilligungsinhabers (Anlagenadresse, Gst.Nr., KG, Gemeinde, Telefonnummer) und der Bohrfirma (mit Telefonnummer) vom Bohrtermin in Kenntnis gesetzt.</w:t>
      </w:r>
    </w:p>
    <w:p w:rsidR="002A57E2" w:rsidRPr="00D3006A"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after="120" w:line="240" w:lineRule="atLeast"/>
        <w:ind w:left="567" w:right="14" w:hanging="567"/>
        <w:jc w:val="both"/>
        <w:rPr>
          <w:spacing w:val="-15"/>
          <w:szCs w:val="22"/>
        </w:rPr>
      </w:pPr>
      <w:r w:rsidRPr="00D3006A">
        <w:rPr>
          <w:szCs w:val="22"/>
        </w:rPr>
        <w:t xml:space="preserve">Zur Dokumentation der Untergrundverhältnisse wird ein Bohrprotokoll </w:t>
      </w:r>
      <w:r>
        <w:rPr>
          <w:szCs w:val="22"/>
        </w:rPr>
        <w:t>entsprechend</w:t>
      </w:r>
      <w:r w:rsidRPr="00D3006A">
        <w:rPr>
          <w:szCs w:val="22"/>
        </w:rPr>
        <w:t xml:space="preserve"> ÖNORM B 4401 bzw. B 4400-1 und </w:t>
      </w:r>
      <w:r w:rsidRPr="00D3006A">
        <w:rPr>
          <w:spacing w:val="-2"/>
          <w:szCs w:val="22"/>
        </w:rPr>
        <w:t xml:space="preserve">B 4400-2 angefertigt, in dem auch die angetroffenen Grundwasserverhältnisse, Wasserzutritte, Spülungsverluste und </w:t>
      </w:r>
      <w:r w:rsidRPr="00D3006A">
        <w:rPr>
          <w:spacing w:val="-1"/>
          <w:szCs w:val="22"/>
        </w:rPr>
        <w:t xml:space="preserve">Injektionsverluste dokumentiert werden. Gegen die Erfassung der Bohrdaten im Informationssystem GeoloGIS und </w:t>
      </w:r>
      <w:r w:rsidRPr="00D3006A">
        <w:rPr>
          <w:szCs w:val="22"/>
        </w:rPr>
        <w:t>Weitergabe der Daten bestehen keine Einwände.</w:t>
      </w:r>
    </w:p>
    <w:p w:rsidR="002A57E2" w:rsidRPr="00D3006A"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after="120" w:line="240" w:lineRule="atLeast"/>
        <w:ind w:left="567" w:right="5" w:hanging="567"/>
        <w:jc w:val="both"/>
        <w:rPr>
          <w:spacing w:val="-14"/>
          <w:szCs w:val="22"/>
        </w:rPr>
      </w:pPr>
      <w:r w:rsidRPr="00D3006A">
        <w:rPr>
          <w:szCs w:val="22"/>
        </w:rPr>
        <w:t xml:space="preserve">Unmittelbar nach Verpressung jedes Bohrlochs und vor Einfüllen des Wärmeträgermediums in die fertig gestellte </w:t>
      </w:r>
      <w:r w:rsidRPr="00D3006A">
        <w:rPr>
          <w:spacing w:val="-1"/>
          <w:szCs w:val="22"/>
        </w:rPr>
        <w:t>Sondenanlage wird jeweils eine Druckprüfung gemäß ÖWAV-Regelblatt 207 durchgeführt und hierüber ein Druck</w:t>
      </w:r>
      <w:r w:rsidRPr="00D3006A">
        <w:rPr>
          <w:szCs w:val="22"/>
        </w:rPr>
        <w:t>prüfungsprotokoll angefertigt.</w:t>
      </w:r>
    </w:p>
    <w:p w:rsidR="002A57E2" w:rsidRPr="00D3006A"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after="120" w:line="240" w:lineRule="atLeast"/>
        <w:ind w:left="567" w:right="5" w:hanging="567"/>
        <w:jc w:val="both"/>
        <w:rPr>
          <w:spacing w:val="-15"/>
          <w:szCs w:val="22"/>
        </w:rPr>
      </w:pPr>
      <w:r w:rsidRPr="00D3006A">
        <w:rPr>
          <w:szCs w:val="22"/>
        </w:rPr>
        <w:t>Für die Bohr- und Abdichtarbeiten wird nur Trinkwasser verwendet. Der Wassertransport erfolgt in hygienisch einwandfreien Behältnissen.</w:t>
      </w:r>
    </w:p>
    <w:p w:rsidR="002A57E2" w:rsidRPr="00D3006A"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after="120" w:line="240" w:lineRule="atLeast"/>
        <w:ind w:left="567" w:hanging="567"/>
        <w:jc w:val="both"/>
        <w:rPr>
          <w:spacing w:val="-15"/>
          <w:szCs w:val="22"/>
        </w:rPr>
      </w:pPr>
      <w:r w:rsidRPr="00D3006A">
        <w:rPr>
          <w:spacing w:val="-1"/>
          <w:szCs w:val="22"/>
        </w:rPr>
        <w:t xml:space="preserve">Die Tiefbohrungen werden nach Einbau der Wärmeentzugsrohre von der Endteufe bis zum Bohrlochmund mit einer </w:t>
      </w:r>
      <w:r w:rsidRPr="00D3006A">
        <w:rPr>
          <w:szCs w:val="22"/>
        </w:rPr>
        <w:t>weitgehend frost-tauwechselbeständigen Suspension, deren Eignung durch ein Gutachten einer zertifizierten Prüf</w:t>
      </w:r>
      <w:r w:rsidRPr="00D3006A">
        <w:rPr>
          <w:spacing w:val="-2"/>
          <w:szCs w:val="22"/>
        </w:rPr>
        <w:t>stelle nachgewiesen ist, vollständig verpresst.</w:t>
      </w:r>
    </w:p>
    <w:p w:rsidR="002A57E2" w:rsidRPr="001D28C2"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after="120" w:line="240" w:lineRule="atLeast"/>
        <w:ind w:left="567" w:right="6" w:hanging="567"/>
        <w:jc w:val="both"/>
        <w:rPr>
          <w:spacing w:val="-15"/>
          <w:szCs w:val="22"/>
        </w:rPr>
      </w:pPr>
      <w:r w:rsidRPr="00D3006A">
        <w:rPr>
          <w:szCs w:val="22"/>
        </w:rPr>
        <w:t>Bei Austritt bren</w:t>
      </w:r>
      <w:r>
        <w:rPr>
          <w:szCs w:val="22"/>
        </w:rPr>
        <w:t>nbarer Gase aus der Bohrung werden</w:t>
      </w:r>
      <w:r w:rsidRPr="00D3006A">
        <w:rPr>
          <w:szCs w:val="22"/>
        </w:rPr>
        <w:t xml:space="preserve"> umgehend Feuerwehr, Polizei und die Be</w:t>
      </w:r>
      <w:r>
        <w:rPr>
          <w:szCs w:val="22"/>
        </w:rPr>
        <w:t>zirksverwaltungs</w:t>
      </w:r>
      <w:r w:rsidRPr="00D3006A">
        <w:rPr>
          <w:szCs w:val="22"/>
        </w:rPr>
        <w:t>behörde verständigt.</w:t>
      </w:r>
    </w:p>
    <w:p w:rsidR="002A57E2" w:rsidRPr="00D3006A"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after="120" w:line="240" w:lineRule="atLeast"/>
        <w:ind w:left="567" w:right="6" w:hanging="567"/>
        <w:jc w:val="both"/>
        <w:rPr>
          <w:spacing w:val="-15"/>
          <w:szCs w:val="22"/>
        </w:rPr>
      </w:pPr>
      <w:r>
        <w:rPr>
          <w:szCs w:val="22"/>
        </w:rPr>
        <w:t>Schachtbauwerke in Verkehrsflächen werden sowohl als Hochpunkt als auch verschraubbar ausgeführt.</w:t>
      </w:r>
    </w:p>
    <w:p w:rsidR="002A57E2" w:rsidRPr="00D3006A"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after="120" w:line="240" w:lineRule="atLeast"/>
        <w:ind w:left="567" w:right="5" w:hanging="567"/>
        <w:jc w:val="both"/>
        <w:rPr>
          <w:spacing w:val="-15"/>
          <w:szCs w:val="22"/>
        </w:rPr>
      </w:pPr>
      <w:r w:rsidRPr="00D3006A">
        <w:rPr>
          <w:spacing w:val="-2"/>
          <w:szCs w:val="22"/>
        </w:rPr>
        <w:t>Die Erdwärmesondenanlage wird erst nach der Aushärtezeit des Verpressmaterials von 28 Tagen in Betrieb genom</w:t>
      </w:r>
      <w:r w:rsidRPr="00D3006A">
        <w:rPr>
          <w:szCs w:val="22"/>
        </w:rPr>
        <w:t>men und im Rahmen der Bemessung betrieben. Während des Estrichausheizens und bis zur thermischen Fertigstellung des Gebäudes wird die Erdwärmesonde nicht überlastet (Betrieb einer elektrischen Zusatzheizung etc.).</w:t>
      </w:r>
    </w:p>
    <w:p w:rsidR="002A57E2"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after="120" w:line="240" w:lineRule="atLeast"/>
        <w:ind w:left="567" w:right="5" w:hanging="567"/>
        <w:jc w:val="both"/>
        <w:rPr>
          <w:szCs w:val="22"/>
        </w:rPr>
      </w:pPr>
      <w:r w:rsidRPr="00D3006A">
        <w:rPr>
          <w:szCs w:val="22"/>
        </w:rPr>
        <w:t xml:space="preserve">Die </w:t>
      </w:r>
      <w:r w:rsidRPr="00705B27">
        <w:rPr>
          <w:szCs w:val="22"/>
        </w:rPr>
        <w:t>Anlage</w:t>
      </w:r>
      <w:r w:rsidRPr="00D3006A">
        <w:rPr>
          <w:szCs w:val="22"/>
        </w:rPr>
        <w:t xml:space="preserve"> wird bis spätestens</w:t>
      </w:r>
      <w:r w:rsidRPr="00705B27">
        <w:rPr>
          <w:szCs w:val="22"/>
        </w:rPr>
        <w:t xml:space="preserve"> </w:t>
      </w:r>
      <w:r w:rsidRPr="00705B27">
        <w:rPr>
          <w:szCs w:val="22"/>
        </w:rPr>
        <w:fldChar w:fldCharType="begin">
          <w:ffData>
            <w:name w:val="Text85"/>
            <w:enabled/>
            <w:calcOnExit w:val="0"/>
            <w:textInput/>
          </w:ffData>
        </w:fldChar>
      </w:r>
      <w:bookmarkStart w:id="53" w:name="Text85"/>
      <w:r w:rsidRPr="00705B27">
        <w:rPr>
          <w:szCs w:val="22"/>
        </w:rPr>
        <w:instrText xml:space="preserve"> FORMTEXT </w:instrText>
      </w:r>
      <w:r w:rsidRPr="00705B27">
        <w:rPr>
          <w:szCs w:val="22"/>
        </w:rPr>
      </w:r>
      <w:r w:rsidRPr="00705B27">
        <w:rPr>
          <w:szCs w:val="22"/>
        </w:rPr>
        <w:fldChar w:fldCharType="separate"/>
      </w:r>
      <w:bookmarkStart w:id="54" w:name="_GoBack"/>
      <w:r w:rsidRPr="00705B27">
        <w:rPr>
          <w:szCs w:val="22"/>
        </w:rPr>
        <w:t> </w:t>
      </w:r>
      <w:r w:rsidRPr="00705B27">
        <w:rPr>
          <w:szCs w:val="22"/>
        </w:rPr>
        <w:t> </w:t>
      </w:r>
      <w:r w:rsidRPr="00705B27">
        <w:rPr>
          <w:szCs w:val="22"/>
        </w:rPr>
        <w:t> </w:t>
      </w:r>
      <w:r w:rsidRPr="00705B27">
        <w:rPr>
          <w:szCs w:val="22"/>
        </w:rPr>
        <w:t> </w:t>
      </w:r>
      <w:r w:rsidRPr="00705B27">
        <w:rPr>
          <w:szCs w:val="22"/>
        </w:rPr>
        <w:t> </w:t>
      </w:r>
      <w:bookmarkEnd w:id="54"/>
      <w:r w:rsidRPr="00705B27">
        <w:rPr>
          <w:szCs w:val="22"/>
        </w:rPr>
        <w:fldChar w:fldCharType="end"/>
      </w:r>
      <w:bookmarkEnd w:id="53"/>
      <w:r w:rsidRPr="00705B27">
        <w:rPr>
          <w:szCs w:val="22"/>
        </w:rPr>
        <w:tab/>
        <w:t xml:space="preserve"> </w:t>
      </w:r>
      <w:r w:rsidRPr="00D3006A">
        <w:rPr>
          <w:szCs w:val="22"/>
        </w:rPr>
        <w:t>fertig gestellt. Die Fertigstellung wird der Behörde</w:t>
      </w:r>
      <w:r>
        <w:rPr>
          <w:szCs w:val="22"/>
        </w:rPr>
        <w:t xml:space="preserve"> </w:t>
      </w:r>
      <w:r w:rsidRPr="00D3006A">
        <w:rPr>
          <w:szCs w:val="22"/>
        </w:rPr>
        <w:t>vom Antragsteller schriftlich angezeigt.</w:t>
      </w:r>
    </w:p>
    <w:p w:rsidR="002A57E2" w:rsidRPr="00705B27"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line="240" w:lineRule="atLeast"/>
        <w:ind w:left="567" w:right="5" w:hanging="567"/>
        <w:jc w:val="both"/>
        <w:rPr>
          <w:spacing w:val="-18"/>
          <w:szCs w:val="22"/>
        </w:rPr>
      </w:pPr>
      <w:r w:rsidRPr="001F7B14">
        <w:rPr>
          <w:spacing w:val="-1"/>
          <w:szCs w:val="22"/>
        </w:rPr>
        <w:t xml:space="preserve">Nach § 114 Abs. 4 WRG 1959 übernimmt der Antragsteller mit der Ausführungsanzeige die Verantwortung für die </w:t>
      </w:r>
      <w:r w:rsidRPr="001F7B14">
        <w:rPr>
          <w:szCs w:val="22"/>
        </w:rPr>
        <w:t>bewilligungsgemäße und fachtechnische Ausführung der Wasseranlage einschließlich der Einhaltung der vorgeschriebenen Auflagen und Nebenstimmungen.</w:t>
      </w:r>
    </w:p>
    <w:p w:rsidR="002A57E2" w:rsidRPr="001F7B14" w:rsidRDefault="002A57E2" w:rsidP="002A57E2">
      <w:pPr>
        <w:widowControl w:val="0"/>
        <w:shd w:val="clear" w:color="auto" w:fill="FFFFFF"/>
        <w:tabs>
          <w:tab w:val="clear" w:pos="510"/>
          <w:tab w:val="clear" w:pos="851"/>
          <w:tab w:val="clear" w:pos="1191"/>
        </w:tabs>
        <w:autoSpaceDE w:val="0"/>
        <w:autoSpaceDN w:val="0"/>
        <w:adjustRightInd w:val="0"/>
        <w:spacing w:line="240" w:lineRule="atLeast"/>
        <w:ind w:left="567" w:right="5" w:hanging="567"/>
        <w:jc w:val="both"/>
        <w:rPr>
          <w:spacing w:val="-18"/>
          <w:szCs w:val="22"/>
        </w:rPr>
      </w:pPr>
    </w:p>
    <w:p w:rsidR="002A57E2" w:rsidRPr="00D3006A" w:rsidRDefault="002A57E2" w:rsidP="002A57E2">
      <w:pPr>
        <w:shd w:val="clear" w:color="auto" w:fill="FFFFFF"/>
        <w:tabs>
          <w:tab w:val="clear" w:pos="510"/>
          <w:tab w:val="clear" w:pos="851"/>
          <w:tab w:val="clear" w:pos="1191"/>
        </w:tabs>
        <w:spacing w:line="240" w:lineRule="atLeast"/>
        <w:ind w:left="567"/>
        <w:rPr>
          <w:szCs w:val="22"/>
        </w:rPr>
      </w:pPr>
      <w:r w:rsidRPr="00D3006A">
        <w:rPr>
          <w:spacing w:val="-3"/>
          <w:szCs w:val="22"/>
        </w:rPr>
        <w:t>Wenn es bei der Ausführung der Anlage zu Abweichungen vom genehmigten Projekt kommt, wird Folgendes beachtet:</w:t>
      </w:r>
      <w:r>
        <w:rPr>
          <w:spacing w:val="-3"/>
          <w:szCs w:val="22"/>
        </w:rPr>
        <w:br/>
      </w:r>
    </w:p>
    <w:p w:rsidR="002A57E2" w:rsidRDefault="002A57E2" w:rsidP="002A57E2">
      <w:pPr>
        <w:widowControl w:val="0"/>
        <w:numPr>
          <w:ilvl w:val="0"/>
          <w:numId w:val="43"/>
        </w:numPr>
        <w:shd w:val="clear" w:color="auto" w:fill="FFFFFF"/>
        <w:tabs>
          <w:tab w:val="clear" w:pos="510"/>
          <w:tab w:val="clear" w:pos="851"/>
          <w:tab w:val="clear" w:pos="1191"/>
        </w:tabs>
        <w:autoSpaceDE w:val="0"/>
        <w:autoSpaceDN w:val="0"/>
        <w:adjustRightInd w:val="0"/>
        <w:spacing w:line="240" w:lineRule="atLeast"/>
        <w:ind w:left="993" w:hanging="426"/>
        <w:jc w:val="both"/>
        <w:rPr>
          <w:szCs w:val="22"/>
        </w:rPr>
      </w:pPr>
      <w:r w:rsidRPr="00D3006A">
        <w:rPr>
          <w:szCs w:val="22"/>
        </w:rPr>
        <w:t xml:space="preserve">geringfügige Abweichungen, die weder öffentlichen Interessen noch fremden Rechten nachteilig sind, werden in </w:t>
      </w:r>
      <w:r w:rsidRPr="00D3006A">
        <w:rPr>
          <w:spacing w:val="-1"/>
          <w:szCs w:val="22"/>
        </w:rPr>
        <w:t xml:space="preserve">entsprechenden, von einem Fachkundigen verfassten und vom Unternehmer (Antragsteller) unterfertigten Plänen </w:t>
      </w:r>
      <w:r w:rsidRPr="00D3006A">
        <w:rPr>
          <w:szCs w:val="22"/>
        </w:rPr>
        <w:t>dargestellt und der Ausführungsanzeige angeschlossen. In der Ausführungsanzeige wird von einem gewerbe</w:t>
      </w:r>
      <w:r w:rsidRPr="00D3006A">
        <w:rPr>
          <w:spacing w:val="-1"/>
          <w:szCs w:val="22"/>
        </w:rPr>
        <w:t xml:space="preserve">rechtlich oder nach dem Ziviltechnikergesetz 1993 Befugten bestätigt, dass die Änderungen geringfügig sind und </w:t>
      </w:r>
      <w:r w:rsidRPr="00D3006A">
        <w:rPr>
          <w:szCs w:val="22"/>
        </w:rPr>
        <w:t>dass sie entsprechend den wasserrechtlichen Vorschriften ausgeführt wurden.</w:t>
      </w:r>
    </w:p>
    <w:p w:rsidR="002A57E2" w:rsidRPr="00D3006A" w:rsidRDefault="002A57E2" w:rsidP="002A57E2">
      <w:pPr>
        <w:widowControl w:val="0"/>
        <w:shd w:val="clear" w:color="auto" w:fill="FFFFFF"/>
        <w:tabs>
          <w:tab w:val="clear" w:pos="510"/>
          <w:tab w:val="clear" w:pos="851"/>
          <w:tab w:val="clear" w:pos="1191"/>
        </w:tabs>
        <w:autoSpaceDE w:val="0"/>
        <w:autoSpaceDN w:val="0"/>
        <w:adjustRightInd w:val="0"/>
        <w:spacing w:line="240" w:lineRule="atLeast"/>
        <w:ind w:left="993" w:hanging="426"/>
        <w:jc w:val="both"/>
        <w:rPr>
          <w:szCs w:val="22"/>
        </w:rPr>
      </w:pPr>
    </w:p>
    <w:p w:rsidR="002A57E2" w:rsidRPr="00D3006A" w:rsidRDefault="002A57E2" w:rsidP="002A57E2">
      <w:pPr>
        <w:widowControl w:val="0"/>
        <w:numPr>
          <w:ilvl w:val="0"/>
          <w:numId w:val="43"/>
        </w:numPr>
        <w:shd w:val="clear" w:color="auto" w:fill="FFFFFF"/>
        <w:tabs>
          <w:tab w:val="clear" w:pos="510"/>
          <w:tab w:val="clear" w:pos="851"/>
          <w:tab w:val="clear" w:pos="1191"/>
        </w:tabs>
        <w:autoSpaceDE w:val="0"/>
        <w:autoSpaceDN w:val="0"/>
        <w:adjustRightInd w:val="0"/>
        <w:spacing w:after="240" w:line="240" w:lineRule="atLeast"/>
        <w:ind w:left="993" w:hanging="426"/>
        <w:jc w:val="both"/>
        <w:rPr>
          <w:szCs w:val="22"/>
        </w:rPr>
      </w:pPr>
      <w:r w:rsidRPr="00D3006A">
        <w:rPr>
          <w:szCs w:val="22"/>
        </w:rPr>
        <w:t>Änderungen, die nicht geringfügig sind, werden nur nach vorheriger wasserrechtlicher Bewilligung ausgeführt.</w:t>
      </w:r>
    </w:p>
    <w:p w:rsidR="002A57E2" w:rsidRPr="00D3006A" w:rsidRDefault="002A57E2" w:rsidP="002A57E2">
      <w:pPr>
        <w:widowControl w:val="0"/>
        <w:numPr>
          <w:ilvl w:val="0"/>
          <w:numId w:val="41"/>
        </w:numPr>
        <w:shd w:val="clear" w:color="auto" w:fill="FFFFFF"/>
        <w:tabs>
          <w:tab w:val="clear" w:pos="510"/>
          <w:tab w:val="clear" w:pos="851"/>
          <w:tab w:val="clear" w:pos="1191"/>
        </w:tabs>
        <w:autoSpaceDE w:val="0"/>
        <w:autoSpaceDN w:val="0"/>
        <w:adjustRightInd w:val="0"/>
        <w:spacing w:line="240" w:lineRule="atLeast"/>
        <w:ind w:left="567" w:right="5" w:hanging="567"/>
        <w:jc w:val="both"/>
        <w:rPr>
          <w:spacing w:val="-18"/>
          <w:szCs w:val="22"/>
        </w:rPr>
      </w:pPr>
      <w:r>
        <w:rPr>
          <w:spacing w:val="-1"/>
          <w:szCs w:val="22"/>
        </w:rPr>
        <w:t xml:space="preserve">Es werden </w:t>
      </w:r>
      <w:r w:rsidRPr="00D3006A">
        <w:rPr>
          <w:spacing w:val="-1"/>
          <w:szCs w:val="22"/>
        </w:rPr>
        <w:t>folgende Ausführungsunterlagen erstellt</w:t>
      </w:r>
      <w:r>
        <w:rPr>
          <w:spacing w:val="-1"/>
          <w:szCs w:val="22"/>
        </w:rPr>
        <w:t xml:space="preserve">, mit den technischen Unterlagen der Wärmepumpenanlage aufbewahrt und mit der Fertigstellungsanzeige der </w:t>
      </w:r>
      <w:r>
        <w:rPr>
          <w:szCs w:val="22"/>
        </w:rPr>
        <w:t>Wasserrechtsbehörde</w:t>
      </w:r>
      <w:r w:rsidRPr="00D3006A">
        <w:rPr>
          <w:szCs w:val="22"/>
        </w:rPr>
        <w:t xml:space="preserve"> vorgelegt:</w:t>
      </w:r>
    </w:p>
    <w:p w:rsidR="002A57E2" w:rsidRPr="00D3006A" w:rsidRDefault="002A57E2" w:rsidP="002A57E2">
      <w:pPr>
        <w:spacing w:line="240" w:lineRule="atLeast"/>
        <w:ind w:left="567" w:hanging="567"/>
        <w:rPr>
          <w:szCs w:val="22"/>
        </w:rPr>
      </w:pPr>
    </w:p>
    <w:p w:rsidR="002A57E2" w:rsidRPr="00D3006A" w:rsidRDefault="002A57E2" w:rsidP="002A57E2">
      <w:pPr>
        <w:widowControl w:val="0"/>
        <w:numPr>
          <w:ilvl w:val="0"/>
          <w:numId w:val="44"/>
        </w:numPr>
        <w:shd w:val="clear" w:color="auto" w:fill="FFFFFF"/>
        <w:tabs>
          <w:tab w:val="clear" w:pos="510"/>
          <w:tab w:val="clear" w:pos="851"/>
          <w:tab w:val="clear" w:pos="1070"/>
          <w:tab w:val="clear" w:pos="1191"/>
          <w:tab w:val="left" w:pos="993"/>
        </w:tabs>
        <w:autoSpaceDE w:val="0"/>
        <w:autoSpaceDN w:val="0"/>
        <w:adjustRightInd w:val="0"/>
        <w:spacing w:after="120" w:line="240" w:lineRule="atLeast"/>
        <w:ind w:left="993" w:hanging="426"/>
        <w:rPr>
          <w:szCs w:val="22"/>
        </w:rPr>
      </w:pPr>
      <w:r w:rsidRPr="00D3006A">
        <w:rPr>
          <w:szCs w:val="22"/>
        </w:rPr>
        <w:t>Detaillageplan mit Sperrmaßen und Leitungsführung</w:t>
      </w:r>
    </w:p>
    <w:p w:rsidR="002A57E2" w:rsidRPr="00D3006A" w:rsidRDefault="002A57E2" w:rsidP="002A57E2">
      <w:pPr>
        <w:widowControl w:val="0"/>
        <w:numPr>
          <w:ilvl w:val="0"/>
          <w:numId w:val="44"/>
        </w:numPr>
        <w:shd w:val="clear" w:color="auto" w:fill="FFFFFF"/>
        <w:tabs>
          <w:tab w:val="clear" w:pos="510"/>
          <w:tab w:val="clear" w:pos="851"/>
          <w:tab w:val="clear" w:pos="1070"/>
          <w:tab w:val="clear" w:pos="1191"/>
          <w:tab w:val="left" w:pos="993"/>
        </w:tabs>
        <w:autoSpaceDE w:val="0"/>
        <w:autoSpaceDN w:val="0"/>
        <w:adjustRightInd w:val="0"/>
        <w:spacing w:after="120" w:line="240" w:lineRule="atLeast"/>
        <w:ind w:left="993" w:hanging="426"/>
        <w:rPr>
          <w:szCs w:val="22"/>
        </w:rPr>
      </w:pPr>
      <w:r>
        <w:rPr>
          <w:szCs w:val="22"/>
        </w:rPr>
        <w:t>Darstellung der</w:t>
      </w:r>
      <w:r w:rsidRPr="00D3006A">
        <w:rPr>
          <w:szCs w:val="22"/>
        </w:rPr>
        <w:t xml:space="preserve"> Bohrprofil</w:t>
      </w:r>
      <w:r>
        <w:rPr>
          <w:szCs w:val="22"/>
        </w:rPr>
        <w:t>e</w:t>
      </w:r>
      <w:r w:rsidRPr="00D3006A">
        <w:rPr>
          <w:szCs w:val="22"/>
        </w:rPr>
        <w:t xml:space="preserve"> mit Grundwasserverhältnissen</w:t>
      </w:r>
    </w:p>
    <w:p w:rsidR="002A57E2" w:rsidRPr="00D3006A" w:rsidRDefault="002A57E2" w:rsidP="002A57E2">
      <w:pPr>
        <w:widowControl w:val="0"/>
        <w:numPr>
          <w:ilvl w:val="0"/>
          <w:numId w:val="44"/>
        </w:numPr>
        <w:shd w:val="clear" w:color="auto" w:fill="FFFFFF"/>
        <w:tabs>
          <w:tab w:val="clear" w:pos="510"/>
          <w:tab w:val="clear" w:pos="851"/>
          <w:tab w:val="clear" w:pos="1070"/>
          <w:tab w:val="clear" w:pos="1191"/>
          <w:tab w:val="left" w:pos="993"/>
        </w:tabs>
        <w:autoSpaceDE w:val="0"/>
        <w:autoSpaceDN w:val="0"/>
        <w:adjustRightInd w:val="0"/>
        <w:spacing w:after="120" w:line="240" w:lineRule="atLeast"/>
        <w:ind w:left="993" w:hanging="426"/>
        <w:rPr>
          <w:szCs w:val="22"/>
        </w:rPr>
      </w:pPr>
      <w:r w:rsidRPr="00D3006A">
        <w:rPr>
          <w:szCs w:val="22"/>
        </w:rPr>
        <w:t>Bohrtagesberichte und Bohrprotokolle</w:t>
      </w:r>
    </w:p>
    <w:p w:rsidR="002A57E2" w:rsidRPr="00D3006A" w:rsidRDefault="002A57E2" w:rsidP="002A57E2">
      <w:pPr>
        <w:widowControl w:val="0"/>
        <w:numPr>
          <w:ilvl w:val="0"/>
          <w:numId w:val="44"/>
        </w:numPr>
        <w:shd w:val="clear" w:color="auto" w:fill="FFFFFF"/>
        <w:tabs>
          <w:tab w:val="clear" w:pos="510"/>
          <w:tab w:val="clear" w:pos="851"/>
          <w:tab w:val="clear" w:pos="1070"/>
          <w:tab w:val="clear" w:pos="1191"/>
          <w:tab w:val="left" w:pos="993"/>
        </w:tabs>
        <w:autoSpaceDE w:val="0"/>
        <w:autoSpaceDN w:val="0"/>
        <w:adjustRightInd w:val="0"/>
        <w:spacing w:after="120" w:line="240" w:lineRule="atLeast"/>
        <w:ind w:left="993" w:hanging="426"/>
        <w:rPr>
          <w:szCs w:val="22"/>
        </w:rPr>
      </w:pPr>
      <w:r w:rsidRPr="00D3006A">
        <w:rPr>
          <w:szCs w:val="22"/>
        </w:rPr>
        <w:t>Angabe von Art und Menge des verwendeten Verpressmittels (wenn nicht in Bohrtagesberichten vermerkt)</w:t>
      </w:r>
    </w:p>
    <w:p w:rsidR="002A57E2" w:rsidRPr="00D3006A" w:rsidRDefault="002A57E2" w:rsidP="002A57E2">
      <w:pPr>
        <w:widowControl w:val="0"/>
        <w:numPr>
          <w:ilvl w:val="0"/>
          <w:numId w:val="44"/>
        </w:numPr>
        <w:shd w:val="clear" w:color="auto" w:fill="FFFFFF"/>
        <w:tabs>
          <w:tab w:val="clear" w:pos="510"/>
          <w:tab w:val="clear" w:pos="851"/>
          <w:tab w:val="clear" w:pos="1070"/>
          <w:tab w:val="clear" w:pos="1191"/>
          <w:tab w:val="left" w:pos="993"/>
        </w:tabs>
        <w:autoSpaceDE w:val="0"/>
        <w:autoSpaceDN w:val="0"/>
        <w:adjustRightInd w:val="0"/>
        <w:spacing w:after="120" w:line="240" w:lineRule="atLeast"/>
        <w:ind w:left="993" w:hanging="426"/>
        <w:rPr>
          <w:szCs w:val="22"/>
        </w:rPr>
      </w:pPr>
      <w:r w:rsidRPr="00D3006A">
        <w:rPr>
          <w:szCs w:val="22"/>
        </w:rPr>
        <w:t>Druckprüfungsprotokoll der Gesamtanlage</w:t>
      </w:r>
    </w:p>
    <w:p w:rsidR="002A57E2" w:rsidRPr="00D3006A" w:rsidRDefault="002A57E2" w:rsidP="002A57E2">
      <w:pPr>
        <w:widowControl w:val="0"/>
        <w:numPr>
          <w:ilvl w:val="0"/>
          <w:numId w:val="44"/>
        </w:numPr>
        <w:shd w:val="clear" w:color="auto" w:fill="FFFFFF"/>
        <w:tabs>
          <w:tab w:val="clear" w:pos="510"/>
          <w:tab w:val="clear" w:pos="851"/>
          <w:tab w:val="clear" w:pos="1070"/>
          <w:tab w:val="clear" w:pos="1191"/>
          <w:tab w:val="left" w:pos="993"/>
        </w:tabs>
        <w:autoSpaceDE w:val="0"/>
        <w:autoSpaceDN w:val="0"/>
        <w:adjustRightInd w:val="0"/>
        <w:spacing w:after="120" w:line="240" w:lineRule="atLeast"/>
        <w:ind w:left="993" w:hanging="426"/>
        <w:rPr>
          <w:szCs w:val="22"/>
        </w:rPr>
      </w:pPr>
      <w:r w:rsidRPr="00D3006A">
        <w:rPr>
          <w:szCs w:val="22"/>
        </w:rPr>
        <w:t>Abnahmeprotokoll der ausgeführten Wärmepumpe</w:t>
      </w:r>
    </w:p>
    <w:p w:rsidR="002A57E2" w:rsidRPr="00D3006A" w:rsidRDefault="002A57E2" w:rsidP="002A57E2">
      <w:pPr>
        <w:widowControl w:val="0"/>
        <w:numPr>
          <w:ilvl w:val="0"/>
          <w:numId w:val="44"/>
        </w:numPr>
        <w:shd w:val="clear" w:color="auto" w:fill="FFFFFF"/>
        <w:tabs>
          <w:tab w:val="clear" w:pos="510"/>
          <w:tab w:val="clear" w:pos="851"/>
          <w:tab w:val="clear" w:pos="1070"/>
          <w:tab w:val="clear" w:pos="1191"/>
          <w:tab w:val="left" w:pos="993"/>
        </w:tabs>
        <w:autoSpaceDE w:val="0"/>
        <w:autoSpaceDN w:val="0"/>
        <w:adjustRightInd w:val="0"/>
        <w:spacing w:after="120" w:line="240" w:lineRule="atLeast"/>
        <w:ind w:left="993" w:hanging="426"/>
        <w:rPr>
          <w:szCs w:val="22"/>
        </w:rPr>
      </w:pPr>
      <w:r w:rsidRPr="00D3006A">
        <w:rPr>
          <w:szCs w:val="22"/>
        </w:rPr>
        <w:t>Sicherheitsdatenblatt des Wärmeträgermediums (bei Soleanlagen)</w:t>
      </w:r>
    </w:p>
    <w:p w:rsidR="002A57E2" w:rsidRDefault="002A57E2" w:rsidP="002A57E2">
      <w:pPr>
        <w:widowControl w:val="0"/>
        <w:shd w:val="clear" w:color="auto" w:fill="FFFFFF"/>
        <w:tabs>
          <w:tab w:val="clear" w:pos="510"/>
          <w:tab w:val="clear" w:pos="851"/>
          <w:tab w:val="clear" w:pos="1191"/>
          <w:tab w:val="left" w:pos="567"/>
        </w:tabs>
        <w:autoSpaceDE w:val="0"/>
        <w:autoSpaceDN w:val="0"/>
        <w:adjustRightInd w:val="0"/>
        <w:spacing w:line="240" w:lineRule="atLeast"/>
        <w:ind w:left="567" w:right="5" w:hanging="567"/>
        <w:rPr>
          <w:szCs w:val="22"/>
        </w:rPr>
      </w:pPr>
    </w:p>
    <w:p w:rsidR="002A57E2" w:rsidRDefault="002A57E2" w:rsidP="002A57E2">
      <w:pPr>
        <w:widowControl w:val="0"/>
        <w:numPr>
          <w:ilvl w:val="0"/>
          <w:numId w:val="41"/>
        </w:numPr>
        <w:shd w:val="clear" w:color="auto" w:fill="FFFFFF"/>
        <w:tabs>
          <w:tab w:val="clear" w:pos="510"/>
          <w:tab w:val="clear" w:pos="851"/>
          <w:tab w:val="clear" w:pos="1191"/>
          <w:tab w:val="left" w:pos="882"/>
        </w:tabs>
        <w:autoSpaceDE w:val="0"/>
        <w:autoSpaceDN w:val="0"/>
        <w:adjustRightInd w:val="0"/>
        <w:spacing w:line="240" w:lineRule="atLeast"/>
        <w:ind w:left="567" w:right="5" w:hanging="567"/>
        <w:rPr>
          <w:szCs w:val="22"/>
        </w:rPr>
      </w:pPr>
      <w:r w:rsidRPr="00D3006A">
        <w:rPr>
          <w:spacing w:val="-1"/>
          <w:szCs w:val="22"/>
        </w:rPr>
        <w:t>Bei Auflassung der Anlage wird vorbehaltlich allenfalls zusätzlich erforderlicher letztmaliger Vorkehrungen die sachgerechte Entsorgung der Betriebsmittel nachweislich durchgeführt und der Behörde gemeldet. Die Sondenrohre wer</w:t>
      </w:r>
      <w:r w:rsidRPr="00D3006A">
        <w:rPr>
          <w:szCs w:val="22"/>
        </w:rPr>
        <w:t>den im Bereich möglicher Stockwerksverbindungen aufgeschnitten/aufgesprengt und die Sondenrohre werden als</w:t>
      </w:r>
      <w:r>
        <w:rPr>
          <w:szCs w:val="22"/>
        </w:rPr>
        <w:t xml:space="preserve"> </w:t>
      </w:r>
      <w:r w:rsidRPr="00D3006A">
        <w:rPr>
          <w:spacing w:val="-1"/>
          <w:szCs w:val="22"/>
        </w:rPr>
        <w:t>Verpressrohre verwendet. Die Sondenrohre und allfällige Hohlräume um die Sonden werden vollständig flüssigkeitsdicht verpresst, sodass die Verbindung von Grundwasserstockwerken dauerhaft ausgeschlossen ist. Beim Rückbau</w:t>
      </w:r>
      <w:r>
        <w:rPr>
          <w:spacing w:val="-1"/>
          <w:szCs w:val="22"/>
        </w:rPr>
        <w:t xml:space="preserve"> </w:t>
      </w:r>
      <w:r w:rsidRPr="00D3006A">
        <w:rPr>
          <w:szCs w:val="22"/>
        </w:rPr>
        <w:t>sind keine frost-tauwechselbeständigen Verpresssuspensionen mehr erforderlich.</w:t>
      </w:r>
    </w:p>
    <w:p w:rsidR="002A57E2" w:rsidRDefault="002A57E2" w:rsidP="002A57E2">
      <w:pPr>
        <w:widowControl w:val="0"/>
        <w:shd w:val="clear" w:color="auto" w:fill="FFFFFF"/>
        <w:tabs>
          <w:tab w:val="clear" w:pos="510"/>
          <w:tab w:val="clear" w:pos="851"/>
          <w:tab w:val="clear" w:pos="1191"/>
          <w:tab w:val="left" w:pos="341"/>
        </w:tabs>
        <w:autoSpaceDE w:val="0"/>
        <w:autoSpaceDN w:val="0"/>
        <w:adjustRightInd w:val="0"/>
        <w:spacing w:line="240" w:lineRule="atLeast"/>
        <w:ind w:right="5"/>
        <w:rPr>
          <w:szCs w:val="22"/>
        </w:rPr>
      </w:pPr>
    </w:p>
    <w:p w:rsidR="002A57E2" w:rsidRDefault="002A57E2" w:rsidP="002A57E2">
      <w:pPr>
        <w:rPr>
          <w:rFonts w:cs="Arial"/>
        </w:rPr>
      </w:pPr>
    </w:p>
    <w:p w:rsidR="002A57E2" w:rsidRPr="00DA2BC0" w:rsidRDefault="002A57E2" w:rsidP="002A57E2">
      <w:pPr>
        <w:rPr>
          <w:rFonts w:cs="Arial"/>
        </w:rPr>
      </w:pPr>
      <w:r>
        <w:rPr>
          <w:rFonts w:cs="Arial"/>
        </w:rPr>
        <w:t xml:space="preserve">Datum, Unterschrift Anzeigende(r):* ________________________________ </w:t>
      </w:r>
    </w:p>
    <w:p w:rsidR="00CB585A" w:rsidRDefault="00CB585A" w:rsidP="006F6AC9">
      <w:pPr>
        <w:rPr>
          <w:rFonts w:cs="Arial"/>
          <w:lang w:val="de-DE"/>
        </w:rPr>
      </w:pPr>
    </w:p>
    <w:sectPr w:rsidR="00CB585A" w:rsidSect="00C82171">
      <w:footerReference w:type="default" r:id="rId7"/>
      <w:headerReference w:type="first" r:id="rId8"/>
      <w:footerReference w:type="first" r:id="rId9"/>
      <w:pgSz w:w="11906" w:h="16838" w:code="9"/>
      <w:pgMar w:top="1134" w:right="851" w:bottom="1701"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B45" w:rsidRDefault="00AE4B45">
      <w:r>
        <w:separator/>
      </w:r>
    </w:p>
  </w:endnote>
  <w:endnote w:type="continuationSeparator" w:id="0">
    <w:p w:rsidR="00AE4B45" w:rsidRDefault="00AE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8D" w:rsidRDefault="00C70280" w:rsidP="00C70280">
    <w:pPr>
      <w:pStyle w:val="CDFuzeileS2"/>
    </w:pPr>
    <w:r>
      <w:t xml:space="preserve">Seite </w:t>
    </w:r>
    <w:r>
      <w:rPr>
        <w:rStyle w:val="Seitenzahl"/>
      </w:rPr>
      <w:fldChar w:fldCharType="begin"/>
    </w:r>
    <w:r>
      <w:rPr>
        <w:rStyle w:val="Seitenzahl"/>
      </w:rPr>
      <w:instrText xml:space="preserve"> PAGE </w:instrText>
    </w:r>
    <w:r>
      <w:rPr>
        <w:rStyle w:val="Seitenzahl"/>
      </w:rPr>
      <w:fldChar w:fldCharType="separate"/>
    </w:r>
    <w:r w:rsidR="002317DD">
      <w:rPr>
        <w:rStyle w:val="Seitenzahl"/>
        <w:noProof/>
      </w:rPr>
      <w:t>9</w:t>
    </w:r>
    <w:r>
      <w:rPr>
        <w:rStyle w:val="Seitenzahl"/>
      </w:rPr>
      <w:fldChar w:fldCharType="end"/>
    </w:r>
    <w:r>
      <w:rPr>
        <w:rStyle w:val="Seitenzahl"/>
      </w:rPr>
      <w:tab/>
      <w:t>linz.at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80" w:rsidRPr="00AE6BBA" w:rsidRDefault="00C70280" w:rsidP="00530E8D">
    <w:pPr>
      <w:pStyle w:val="CDFuzeileS1"/>
    </w:pPr>
  </w:p>
  <w:p w:rsidR="00C70280" w:rsidRPr="00AE6BBA" w:rsidRDefault="00C70280" w:rsidP="00530E8D">
    <w:pPr>
      <w:pStyle w:val="CDFuzeileS1"/>
    </w:pPr>
  </w:p>
  <w:p w:rsidR="00C843C9" w:rsidRPr="00AE6BBA" w:rsidRDefault="00C843C9" w:rsidP="00C843C9">
    <w:pPr>
      <w:pStyle w:val="CDFuzeileS1"/>
    </w:pPr>
    <w:r w:rsidRPr="00AE6BBA">
      <w:t>Magistrat der</w:t>
    </w:r>
    <w:r>
      <w:tab/>
    </w:r>
  </w:p>
  <w:p w:rsidR="00C843C9" w:rsidRPr="00AE6BBA" w:rsidRDefault="00C843C9" w:rsidP="00C843C9">
    <w:pPr>
      <w:pStyle w:val="CDFuzeileS1"/>
    </w:pPr>
    <w:r w:rsidRPr="00AE6BBA">
      <w:t>Lande</w:t>
    </w:r>
    <w:r>
      <w:t>shauptstadt Linz</w:t>
    </w:r>
    <w:r>
      <w:tab/>
    </w:r>
  </w:p>
  <w:p w:rsidR="00C843C9" w:rsidRPr="00AE6BBA" w:rsidRDefault="006F6AC9" w:rsidP="00C843C9">
    <w:pPr>
      <w:pStyle w:val="CDFuzeileS1"/>
    </w:pPr>
    <w:r>
      <w:t>Hauptstraße 1-5</w:t>
    </w:r>
    <w:r w:rsidR="00C843C9">
      <w:tab/>
    </w:r>
    <w:r>
      <w:t>bbv</w:t>
    </w:r>
    <w:r w:rsidR="00C843C9">
      <w:t>@mag.linz.at</w:t>
    </w:r>
  </w:p>
  <w:p w:rsidR="00C70280" w:rsidRPr="006E660F" w:rsidRDefault="00C843C9" w:rsidP="00C843C9">
    <w:pPr>
      <w:pStyle w:val="CDFuzeileS1"/>
    </w:pPr>
    <w:r>
      <w:t>4041 Linz</w:t>
    </w:r>
    <w:r>
      <w:tab/>
    </w:r>
    <w:r w:rsidRPr="002439F1">
      <w:t>+43 732 7070</w:t>
    </w:r>
    <w:r>
      <w:t xml:space="preserve"> </w:t>
    </w:r>
    <w:r w:rsidR="006F6AC9">
      <w:t>3066</w:t>
    </w:r>
    <w:r w:rsidR="00C70280" w:rsidRPr="00AE6BBA">
      <w:tab/>
      <w:t>linz.at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B45" w:rsidRDefault="00AE4B45">
      <w:r>
        <w:separator/>
      </w:r>
    </w:p>
  </w:footnote>
  <w:footnote w:type="continuationSeparator" w:id="0">
    <w:p w:rsidR="00AE4B45" w:rsidRDefault="00AE4B45">
      <w:r>
        <w:continuationSeparator/>
      </w:r>
    </w:p>
  </w:footnote>
  <w:footnote w:id="1">
    <w:p w:rsidR="002A57E2" w:rsidRPr="00895598" w:rsidRDefault="002A57E2" w:rsidP="002A57E2">
      <w:pPr>
        <w:widowControl w:val="0"/>
        <w:shd w:val="clear" w:color="auto" w:fill="FFFFFF"/>
        <w:tabs>
          <w:tab w:val="clear" w:pos="510"/>
          <w:tab w:val="clear" w:pos="851"/>
          <w:tab w:val="clear" w:pos="1191"/>
          <w:tab w:val="left" w:pos="259"/>
        </w:tabs>
        <w:autoSpaceDE w:val="0"/>
        <w:autoSpaceDN w:val="0"/>
        <w:adjustRightInd w:val="0"/>
        <w:spacing w:line="240" w:lineRule="atLeast"/>
        <w:ind w:left="91" w:right="578"/>
        <w:rPr>
          <w:spacing w:val="-1"/>
          <w:sz w:val="18"/>
          <w:szCs w:val="18"/>
        </w:rPr>
      </w:pPr>
      <w:r w:rsidRPr="00895598">
        <w:rPr>
          <w:rStyle w:val="Funotenzeichen"/>
          <w:sz w:val="18"/>
          <w:szCs w:val="18"/>
        </w:rPr>
        <w:footnoteRef/>
      </w:r>
      <w:r w:rsidRPr="00895598">
        <w:rPr>
          <w:sz w:val="18"/>
          <w:szCs w:val="18"/>
        </w:rPr>
        <w:t xml:space="preserve"> Sollte die Sondenanlage nicht ausschließlich auf eigenen Grundstücken errichtet werden, ist für die Inanspruchnahme von Fremdgrundstücken eine privatrechtliche Vereinbarung vorzulegen (z.B. Dienstbarkeitsvertrag).</w:t>
      </w:r>
    </w:p>
  </w:footnote>
  <w:footnote w:id="2">
    <w:p w:rsidR="002A57E2" w:rsidRPr="00895598" w:rsidRDefault="002A57E2" w:rsidP="002A57E2">
      <w:pPr>
        <w:widowControl w:val="0"/>
        <w:shd w:val="clear" w:color="auto" w:fill="FFFFFF"/>
        <w:tabs>
          <w:tab w:val="clear" w:pos="510"/>
          <w:tab w:val="clear" w:pos="851"/>
          <w:tab w:val="clear" w:pos="1191"/>
          <w:tab w:val="left" w:pos="259"/>
        </w:tabs>
        <w:autoSpaceDE w:val="0"/>
        <w:autoSpaceDN w:val="0"/>
        <w:adjustRightInd w:val="0"/>
        <w:spacing w:after="120" w:line="240" w:lineRule="atLeast"/>
        <w:ind w:left="91" w:right="578"/>
        <w:rPr>
          <w:spacing w:val="-1"/>
          <w:sz w:val="18"/>
          <w:szCs w:val="18"/>
        </w:rPr>
      </w:pPr>
      <w:r w:rsidRPr="00895598">
        <w:rPr>
          <w:rStyle w:val="Funotenzeichen"/>
          <w:sz w:val="18"/>
          <w:szCs w:val="18"/>
        </w:rPr>
        <w:footnoteRef/>
      </w:r>
      <w:r w:rsidRPr="00895598">
        <w:rPr>
          <w:sz w:val="18"/>
          <w:szCs w:val="18"/>
        </w:rPr>
        <w:t xml:space="preserve"> Seitens der WKO wird die Zertifizierung von Bohrunternehmen angeboten, welche zielgerichtet auf die Errichtung von Tiefsondenanlagen einen hohen Ausbildungs- und Qualitätsstandard gewährleisten soll.</w:t>
      </w:r>
    </w:p>
  </w:footnote>
  <w:footnote w:id="3">
    <w:p w:rsidR="002A57E2" w:rsidRPr="004019D6" w:rsidRDefault="002A57E2" w:rsidP="002A57E2">
      <w:pPr>
        <w:widowControl w:val="0"/>
        <w:shd w:val="clear" w:color="auto" w:fill="FFFFFF"/>
        <w:tabs>
          <w:tab w:val="clear" w:pos="510"/>
          <w:tab w:val="clear" w:pos="851"/>
          <w:tab w:val="clear" w:pos="1191"/>
          <w:tab w:val="left" w:pos="259"/>
        </w:tabs>
        <w:autoSpaceDE w:val="0"/>
        <w:autoSpaceDN w:val="0"/>
        <w:adjustRightInd w:val="0"/>
        <w:spacing w:before="58" w:after="259" w:line="240" w:lineRule="auto"/>
        <w:ind w:left="91"/>
        <w:rPr>
          <w:spacing w:val="-1"/>
          <w:sz w:val="14"/>
          <w:szCs w:val="14"/>
        </w:rPr>
      </w:pPr>
      <w:r w:rsidRPr="00895598">
        <w:rPr>
          <w:rStyle w:val="Funotenzeichen"/>
          <w:sz w:val="18"/>
          <w:szCs w:val="18"/>
        </w:rPr>
        <w:footnoteRef/>
      </w:r>
      <w:r w:rsidRPr="00895598">
        <w:rPr>
          <w:sz w:val="18"/>
          <w:szCs w:val="18"/>
        </w:rPr>
        <w:t xml:space="preserve"> Frist darf nicht länger als drei Jahre sein.</w:t>
      </w:r>
    </w:p>
  </w:footnote>
  <w:footnote w:id="4">
    <w:p w:rsidR="002A57E2" w:rsidRPr="00895598" w:rsidRDefault="002A57E2" w:rsidP="002A57E2">
      <w:pPr>
        <w:widowControl w:val="0"/>
        <w:shd w:val="clear" w:color="auto" w:fill="FFFFFF"/>
        <w:tabs>
          <w:tab w:val="clear" w:pos="510"/>
          <w:tab w:val="clear" w:pos="851"/>
          <w:tab w:val="clear" w:pos="1191"/>
          <w:tab w:val="left" w:pos="178"/>
        </w:tabs>
        <w:autoSpaceDE w:val="0"/>
        <w:autoSpaceDN w:val="0"/>
        <w:adjustRightInd w:val="0"/>
        <w:spacing w:line="240" w:lineRule="atLeast"/>
        <w:ind w:left="11" w:right="6"/>
        <w:jc w:val="both"/>
        <w:rPr>
          <w:spacing w:val="-1"/>
          <w:sz w:val="18"/>
          <w:szCs w:val="18"/>
        </w:rPr>
      </w:pPr>
      <w:r w:rsidRPr="00895598">
        <w:rPr>
          <w:rStyle w:val="Funotenzeichen"/>
          <w:sz w:val="18"/>
          <w:szCs w:val="18"/>
        </w:rPr>
        <w:footnoteRef/>
      </w:r>
      <w:r w:rsidRPr="00895598">
        <w:rPr>
          <w:sz w:val="18"/>
          <w:szCs w:val="18"/>
        </w:rPr>
        <w:t xml:space="preserve"> </w:t>
      </w:r>
      <w:r w:rsidRPr="00895598">
        <w:rPr>
          <w:spacing w:val="-1"/>
          <w:sz w:val="18"/>
          <w:szCs w:val="18"/>
        </w:rPr>
        <w:t>Die geologische Beschreibung des Untergrunds soll auf Grundlage von Bohrungen im Sondenumfeld erfolgen (Bohrprofil mit grundstücks</w:t>
      </w:r>
      <w:r>
        <w:rPr>
          <w:spacing w:val="-1"/>
          <w:sz w:val="18"/>
          <w:szCs w:val="18"/>
        </w:rPr>
        <w:t>genauer Anga</w:t>
      </w:r>
      <w:r w:rsidRPr="00895598">
        <w:rPr>
          <w:spacing w:val="-1"/>
          <w:sz w:val="18"/>
          <w:szCs w:val="18"/>
        </w:rPr>
        <w:t>be des Bohrpunktes beilegen). Die Grundwasserverhältnisse (Grundwasserspiegellagen, Grundwasserstockwerke mit Grundwasserdruckverhältnissen, Grundwasserströmungsrichtung) sollen möglichst aus der Brunnenerhebung abgeleitet werden. Zu benachbarten Erdwärme</w:t>
      </w:r>
      <w:r>
        <w:rPr>
          <w:spacing w:val="-1"/>
          <w:sz w:val="18"/>
          <w:szCs w:val="18"/>
        </w:rPr>
        <w:t>sonden soll ein Mindestab</w:t>
      </w:r>
      <w:r w:rsidRPr="00895598">
        <w:rPr>
          <w:spacing w:val="-1"/>
          <w:sz w:val="18"/>
          <w:szCs w:val="18"/>
        </w:rPr>
        <w:t xml:space="preserve">stand von 25 bis 30 m eingehalten werden, um eine allfällige gegenseitige thermische Beeinflussung möglichst gering zu halten. Immer dann, wenn eine </w:t>
      </w:r>
      <w:r w:rsidRPr="00895598">
        <w:rPr>
          <w:sz w:val="18"/>
          <w:szCs w:val="18"/>
        </w:rPr>
        <w:t>thermische Auswirkung auf das Grundwasser zu erwarten ist, ist nicht ein Verfahren nach § 31c, sondern nach § 32 WRG 1959 durchzuführen, wobei die umliegenden Anlagen hier als fremde Rechte zu betrachten sind.</w:t>
      </w:r>
    </w:p>
    <w:p w:rsidR="002A57E2" w:rsidRDefault="002A57E2" w:rsidP="002A57E2">
      <w:pPr>
        <w:pStyle w:val="Funotentext"/>
      </w:pPr>
    </w:p>
  </w:footnote>
  <w:footnote w:id="5">
    <w:p w:rsidR="002A57E2" w:rsidRPr="00E12EC9" w:rsidRDefault="002A57E2" w:rsidP="002A57E2">
      <w:pPr>
        <w:widowControl w:val="0"/>
        <w:shd w:val="clear" w:color="auto" w:fill="FFFFFF"/>
        <w:tabs>
          <w:tab w:val="clear" w:pos="510"/>
          <w:tab w:val="clear" w:pos="851"/>
          <w:tab w:val="clear" w:pos="1191"/>
          <w:tab w:val="left" w:pos="178"/>
        </w:tabs>
        <w:autoSpaceDE w:val="0"/>
        <w:autoSpaceDN w:val="0"/>
        <w:adjustRightInd w:val="0"/>
        <w:spacing w:line="240" w:lineRule="atLeast"/>
        <w:jc w:val="both"/>
        <w:rPr>
          <w:spacing w:val="-1"/>
          <w:sz w:val="18"/>
          <w:szCs w:val="18"/>
        </w:rPr>
      </w:pPr>
      <w:r w:rsidRPr="00E12EC9">
        <w:rPr>
          <w:rStyle w:val="Funotenzeichen"/>
          <w:sz w:val="18"/>
          <w:szCs w:val="18"/>
        </w:rPr>
        <w:footnoteRef/>
      </w:r>
      <w:r w:rsidRPr="00E12EC9">
        <w:rPr>
          <w:sz w:val="18"/>
          <w:szCs w:val="18"/>
        </w:rPr>
        <w:t xml:space="preserve"> </w:t>
      </w:r>
      <w:r w:rsidRPr="00E12EC9">
        <w:rPr>
          <w:spacing w:val="-1"/>
          <w:sz w:val="18"/>
          <w:szCs w:val="18"/>
        </w:rPr>
        <w:t>Die Trink- und Nutzwasserbrunnen und Quellen sind vor Ort zu erheben</w:t>
      </w:r>
      <w:r>
        <w:rPr>
          <w:spacing w:val="-1"/>
          <w:sz w:val="18"/>
          <w:szCs w:val="18"/>
        </w:rPr>
        <w:t>.</w:t>
      </w:r>
      <w:r w:rsidRPr="00E12EC9">
        <w:rPr>
          <w:spacing w:val="-1"/>
          <w:sz w:val="18"/>
          <w:szCs w:val="18"/>
        </w:rPr>
        <w:t xml:space="preserve"> Über wasserrechtlich </w:t>
      </w:r>
      <w:r w:rsidRPr="00E12EC9">
        <w:rPr>
          <w:sz w:val="18"/>
          <w:szCs w:val="18"/>
        </w:rPr>
        <w:t>bewilligte Brunnen, Quellnutzungen und Erdwärmesonden sind detaillierte Unterlagen vorzulegen, welche dem Internet bzw. dem Wasserbuch bei der Bezirksverwaltungsbehörde entnommen werden können (Schutzgebiet, Angaben zur Hydrogeologie, Brunnenausbauplan etc.). Diese Unterlagen sind dem Ansuchen als Beilage anzuschließen.</w:t>
      </w:r>
    </w:p>
    <w:p w:rsidR="002A57E2" w:rsidRDefault="002A57E2" w:rsidP="002A57E2">
      <w:pPr>
        <w:pStyle w:val="Funotentext"/>
      </w:pPr>
    </w:p>
  </w:footnote>
  <w:footnote w:id="6">
    <w:p w:rsidR="002A57E2" w:rsidRPr="00E12EC9" w:rsidRDefault="002A57E2" w:rsidP="002A57E2">
      <w:pPr>
        <w:widowControl w:val="0"/>
        <w:shd w:val="clear" w:color="auto" w:fill="FFFFFF"/>
        <w:tabs>
          <w:tab w:val="clear" w:pos="510"/>
          <w:tab w:val="clear" w:pos="851"/>
          <w:tab w:val="clear" w:pos="1191"/>
          <w:tab w:val="left" w:pos="178"/>
        </w:tabs>
        <w:autoSpaceDE w:val="0"/>
        <w:autoSpaceDN w:val="0"/>
        <w:adjustRightInd w:val="0"/>
        <w:spacing w:line="240" w:lineRule="atLeast"/>
        <w:ind w:left="11"/>
        <w:rPr>
          <w:sz w:val="18"/>
          <w:szCs w:val="18"/>
        </w:rPr>
      </w:pPr>
      <w:r w:rsidRPr="00E12EC9">
        <w:rPr>
          <w:rStyle w:val="Funotenzeichen"/>
          <w:sz w:val="18"/>
          <w:szCs w:val="18"/>
        </w:rPr>
        <w:footnoteRef/>
      </w:r>
      <w:r w:rsidRPr="00E12EC9">
        <w:rPr>
          <w:sz w:val="18"/>
          <w:szCs w:val="18"/>
        </w:rPr>
        <w:t xml:space="preserve"> Anzugeben sind wasserrechtlich bewilligte und bewilligungsfreie Anlagen.</w:t>
      </w:r>
    </w:p>
  </w:footnote>
  <w:footnote w:id="7">
    <w:p w:rsidR="002A57E2" w:rsidRPr="00BC3B48" w:rsidRDefault="002A57E2" w:rsidP="002A57E2">
      <w:pPr>
        <w:widowControl w:val="0"/>
        <w:shd w:val="clear" w:color="auto" w:fill="FFFFFF"/>
        <w:tabs>
          <w:tab w:val="clear" w:pos="510"/>
          <w:tab w:val="clear" w:pos="851"/>
          <w:tab w:val="clear" w:pos="1191"/>
          <w:tab w:val="left" w:pos="173"/>
        </w:tabs>
        <w:autoSpaceDE w:val="0"/>
        <w:autoSpaceDN w:val="0"/>
        <w:adjustRightInd w:val="0"/>
        <w:spacing w:after="120" w:line="240" w:lineRule="atLeast"/>
        <w:ind w:left="6"/>
        <w:jc w:val="both"/>
        <w:rPr>
          <w:spacing w:val="-1"/>
          <w:sz w:val="18"/>
          <w:szCs w:val="18"/>
        </w:rPr>
      </w:pPr>
      <w:r w:rsidRPr="00BC3B48">
        <w:rPr>
          <w:rStyle w:val="Funotenzeichen"/>
          <w:sz w:val="18"/>
          <w:szCs w:val="18"/>
        </w:rPr>
        <w:footnoteRef/>
      </w:r>
      <w:r w:rsidRPr="00BC3B48">
        <w:rPr>
          <w:sz w:val="18"/>
          <w:szCs w:val="18"/>
        </w:rPr>
        <w:t xml:space="preserve"> Im Regelblatt 207 werden mehrere Methoden zur Bemessung dargestellt. Mit Verwendung dieser ist bestmöglich sich</w:t>
      </w:r>
      <w:r>
        <w:rPr>
          <w:sz w:val="18"/>
          <w:szCs w:val="18"/>
        </w:rPr>
        <w:t>ergestellt, dass die Sondenumge</w:t>
      </w:r>
      <w:r w:rsidRPr="00BC3B48">
        <w:rPr>
          <w:sz w:val="18"/>
          <w:szCs w:val="18"/>
        </w:rPr>
        <w:t>bung nicht unter den Gefrierpunkt abgekühlt wird. Der zulässige Wärmeentzug aus der EWS wird neben der Geologie wesent</w:t>
      </w:r>
      <w:r>
        <w:rPr>
          <w:sz w:val="18"/>
          <w:szCs w:val="18"/>
        </w:rPr>
        <w:t>lich von den Jahresbe</w:t>
      </w:r>
      <w:r w:rsidRPr="00BC3B48">
        <w:rPr>
          <w:spacing w:val="-2"/>
          <w:sz w:val="18"/>
          <w:szCs w:val="18"/>
        </w:rPr>
        <w:t xml:space="preserve">triebsstunden der Wärmepumpe bestimmt. Auf den Wärmeleitfähigkeitskataster auf der Homepage des Landes OÖ (Applikation Wasser &amp; Geologie) wird </w:t>
      </w:r>
      <w:r w:rsidRPr="00BC3B48">
        <w:rPr>
          <w:sz w:val="18"/>
          <w:szCs w:val="18"/>
        </w:rPr>
        <w:t>hingewiesen. Mit zunehmender Sondenanzahl sinkt der zulässige Wärmeentzug je Bohrmeter in Abhängigkeit vom Sondenabstand und der Sondengeometrie. Simplex-EWS sollen nicht verwendet werden, da diese gegenüber Duplex-EWS eine um 13 bis 19 % geringere Entzugsleistung aufweisen. Ansonsten ist dies bei der Bemessung zu berücksichtigen.</w:t>
      </w:r>
    </w:p>
  </w:footnote>
  <w:footnote w:id="8">
    <w:p w:rsidR="002A57E2" w:rsidRPr="00BC3B48" w:rsidRDefault="002A57E2" w:rsidP="002A57E2">
      <w:pPr>
        <w:widowControl w:val="0"/>
        <w:shd w:val="clear" w:color="auto" w:fill="FFFFFF"/>
        <w:tabs>
          <w:tab w:val="clear" w:pos="510"/>
          <w:tab w:val="clear" w:pos="851"/>
          <w:tab w:val="clear" w:pos="1191"/>
          <w:tab w:val="left" w:pos="173"/>
        </w:tabs>
        <w:autoSpaceDE w:val="0"/>
        <w:autoSpaceDN w:val="0"/>
        <w:adjustRightInd w:val="0"/>
        <w:spacing w:after="120" w:line="240" w:lineRule="atLeast"/>
        <w:ind w:left="6"/>
        <w:rPr>
          <w:spacing w:val="-1"/>
          <w:sz w:val="18"/>
          <w:szCs w:val="18"/>
        </w:rPr>
      </w:pPr>
      <w:r w:rsidRPr="00BC3B48">
        <w:rPr>
          <w:rStyle w:val="Funotenzeichen"/>
          <w:sz w:val="18"/>
          <w:szCs w:val="18"/>
        </w:rPr>
        <w:footnoteRef/>
      </w:r>
      <w:r w:rsidRPr="00BC3B48">
        <w:rPr>
          <w:sz w:val="18"/>
          <w:szCs w:val="18"/>
        </w:rPr>
        <w:t xml:space="preserve"> Die Entzugsleistung ist wie folgt zu berechnen: ([Heizleistung der Wärmepumpe] – [elektrische Leistungsaufnahme]) / [Gesamtsondenlänge]</w:t>
      </w:r>
    </w:p>
  </w:footnote>
  <w:footnote w:id="9">
    <w:p w:rsidR="002A57E2" w:rsidRPr="00BC3B48" w:rsidRDefault="002A57E2" w:rsidP="002A57E2">
      <w:pPr>
        <w:widowControl w:val="0"/>
        <w:shd w:val="clear" w:color="auto" w:fill="FFFFFF"/>
        <w:tabs>
          <w:tab w:val="clear" w:pos="510"/>
          <w:tab w:val="clear" w:pos="851"/>
          <w:tab w:val="clear" w:pos="1191"/>
          <w:tab w:val="left" w:pos="173"/>
        </w:tabs>
        <w:autoSpaceDE w:val="0"/>
        <w:autoSpaceDN w:val="0"/>
        <w:adjustRightInd w:val="0"/>
        <w:spacing w:line="240" w:lineRule="atLeast"/>
        <w:ind w:left="6"/>
        <w:rPr>
          <w:spacing w:val="-1"/>
          <w:sz w:val="18"/>
          <w:szCs w:val="18"/>
        </w:rPr>
      </w:pPr>
      <w:r w:rsidRPr="00BC3B48">
        <w:rPr>
          <w:rStyle w:val="Funotenzeichen"/>
          <w:sz w:val="18"/>
          <w:szCs w:val="18"/>
        </w:rPr>
        <w:footnoteRef/>
      </w:r>
      <w:r w:rsidRPr="00BC3B48">
        <w:rPr>
          <w:sz w:val="18"/>
          <w:szCs w:val="18"/>
        </w:rPr>
        <w:t xml:space="preserve"> Abstände kleiner als 10 m sind bei der Bemessung der Erdwärmesonde zu berücksichtigen.</w:t>
      </w:r>
    </w:p>
  </w:footnote>
  <w:footnote w:id="10">
    <w:p w:rsidR="002A57E2" w:rsidRPr="00BC3B48" w:rsidRDefault="002A57E2" w:rsidP="002A57E2">
      <w:pPr>
        <w:pStyle w:val="Funotentext"/>
        <w:spacing w:line="240" w:lineRule="atLeast"/>
        <w:rPr>
          <w:sz w:val="18"/>
          <w:szCs w:val="18"/>
        </w:rPr>
      </w:pPr>
      <w:r w:rsidRPr="00BC3B48">
        <w:rPr>
          <w:rStyle w:val="Funotenzeichen"/>
          <w:sz w:val="18"/>
          <w:szCs w:val="18"/>
        </w:rPr>
        <w:footnoteRef/>
      </w:r>
      <w:r w:rsidRPr="00BC3B48">
        <w:rPr>
          <w:sz w:val="18"/>
          <w:szCs w:val="18"/>
        </w:rPr>
        <w:t xml:space="preserve"> </w:t>
      </w:r>
      <w:r w:rsidRPr="00BC3B48">
        <w:rPr>
          <w:spacing w:val="-1"/>
          <w:sz w:val="18"/>
          <w:szCs w:val="18"/>
        </w:rPr>
        <w:t xml:space="preserve">Bei Verwendung von Fertigprodukten ist das Prüfgutachten über Eignung und Frost-Tauwechselbeständigkeit des Verpressmaterials dem Ansuchen als </w:t>
      </w:r>
      <w:r w:rsidRPr="00BC3B48">
        <w:rPr>
          <w:sz w:val="18"/>
          <w:szCs w:val="18"/>
        </w:rPr>
        <w:t>Beilage anzuschließen. Die Verwendung erfolgt entsprechend den Firmenangaben.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68D" w:rsidRDefault="004A768D"/>
  <w:p w:rsidR="00813AE1" w:rsidRPr="00813AE1" w:rsidRDefault="003B2EBE" w:rsidP="00813AE1">
    <w:pPr>
      <w:tabs>
        <w:tab w:val="left" w:pos="7142"/>
        <w:tab w:val="right" w:pos="9072"/>
      </w:tabs>
      <w:spacing w:before="20"/>
      <w:rPr>
        <w:noProof/>
        <w:color w:val="808080"/>
        <w:spacing w:val="10"/>
        <w:sz w:val="28"/>
      </w:rPr>
    </w:pPr>
    <w:r w:rsidRPr="003B2EBE">
      <w:rPr>
        <w:rFonts w:cs="Arial"/>
        <w:noProof/>
        <w:color w:val="808080"/>
        <w:spacing w:val="10"/>
        <w:sz w:val="28"/>
        <w:lang w:eastAsia="de-AT"/>
      </w:rPr>
      <w:drawing>
        <wp:anchor distT="0" distB="0" distL="114300" distR="114300" simplePos="0" relativeHeight="251659776" behindDoc="0" locked="1" layoutInCell="1" allowOverlap="1">
          <wp:simplePos x="0" y="0"/>
          <wp:positionH relativeFrom="column">
            <wp:posOffset>4653280</wp:posOffset>
          </wp:positionH>
          <wp:positionV relativeFrom="paragraph">
            <wp:posOffset>-178435</wp:posOffset>
          </wp:positionV>
          <wp:extent cx="1475740" cy="467995"/>
          <wp:effectExtent l="0" t="0" r="0" b="8255"/>
          <wp:wrapNone/>
          <wp:docPr id="147" name="Grafik 147" descr="C:\Users\IKT00108359\AppData\Local\Microsoft\Windows\INetCache\Content.Word\Linz_CD_Logo__Linz.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8" descr="C:\Users\IKT00108359\AppData\Local\Microsoft\Windows\INetCache\Content.Word\Linz_CD_Logo__Linz.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6B6A">
      <w:rPr>
        <w:noProof/>
        <w:color w:val="808080"/>
        <w:spacing w:val="10"/>
        <w:sz w:val="28"/>
        <w:lang w:eastAsia="de-AT"/>
      </w:rPr>
      <mc:AlternateContent>
        <mc:Choice Requires="wps">
          <w:drawing>
            <wp:anchor distT="0" distB="0" distL="114300" distR="114300" simplePos="0" relativeHeight="251658752" behindDoc="0" locked="0" layoutInCell="0" allowOverlap="1">
              <wp:simplePos x="0" y="0"/>
              <wp:positionH relativeFrom="page">
                <wp:posOffset>360045</wp:posOffset>
              </wp:positionH>
              <wp:positionV relativeFrom="page">
                <wp:posOffset>3564255</wp:posOffset>
              </wp:positionV>
              <wp:extent cx="91440" cy="0"/>
              <wp:effectExtent l="7620" t="11430" r="5715" b="762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86844D" id="Line 1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280.65pt" to="35.5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" o:allowincell="f">
              <w10:wrap anchorx="page" anchory="page"/>
            </v:line>
          </w:pict>
        </mc:Fallback>
      </mc:AlternateContent>
    </w:r>
    <w:r w:rsidR="00326B6A">
      <w:rPr>
        <w:noProof/>
        <w:color w:val="808080"/>
        <w:spacing w:val="10"/>
        <w:sz w:val="28"/>
        <w:lang w:eastAsia="de-AT"/>
      </w:rPr>
      <mc:AlternateContent>
        <mc:Choice Requires="wps">
          <w:drawing>
            <wp:anchor distT="0" distB="0" distL="114300" distR="114300" simplePos="0" relativeHeight="251657728" behindDoc="0" locked="0" layoutInCell="0" allowOverlap="1">
              <wp:simplePos x="0" y="0"/>
              <wp:positionH relativeFrom="page">
                <wp:posOffset>360045</wp:posOffset>
              </wp:positionH>
              <wp:positionV relativeFrom="page">
                <wp:posOffset>7129145</wp:posOffset>
              </wp:positionV>
              <wp:extent cx="91440" cy="0"/>
              <wp:effectExtent l="7620" t="13970" r="5715" b="508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7221F" id="Line 1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561.35pt" to="35.5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" o:allowincell="f">
              <w10:wrap anchorx="page" anchory="page"/>
            </v:line>
          </w:pict>
        </mc:Fallback>
      </mc:AlternateContent>
    </w:r>
  </w:p>
  <w:p w:rsidR="004A768D" w:rsidRPr="00F7681A" w:rsidRDefault="004A768D" w:rsidP="00F7681A">
    <w:pPr>
      <w:pStyle w:val="KopfLeerrau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F876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981C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4240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A43A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A2E68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2C7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8612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ACB2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9656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DECC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00CC2D0"/>
    <w:lvl w:ilvl="0">
      <w:numFmt w:val="bullet"/>
      <w:lvlText w:val="*"/>
      <w:lvlJc w:val="left"/>
    </w:lvl>
  </w:abstractNum>
  <w:abstractNum w:abstractNumId="11" w15:restartNumberingAfterBreak="0">
    <w:nsid w:val="068254E8"/>
    <w:multiLevelType w:val="singleLevel"/>
    <w:tmpl w:val="E24E56D6"/>
    <w:lvl w:ilvl="0">
      <w:start w:val="1"/>
      <w:numFmt w:val="bullet"/>
      <w:pStyle w:val="Spalten-EinzugP"/>
      <w:lvlText w:val=""/>
      <w:lvlJc w:val="left"/>
      <w:pPr>
        <w:tabs>
          <w:tab w:val="num" w:pos="510"/>
        </w:tabs>
        <w:ind w:left="510" w:hanging="510"/>
      </w:pPr>
      <w:rPr>
        <w:rFonts w:ascii="Wingdings" w:hAnsi="Wingdings" w:hint="default"/>
        <w:sz w:val="22"/>
      </w:rPr>
    </w:lvl>
  </w:abstractNum>
  <w:abstractNum w:abstractNumId="12" w15:restartNumberingAfterBreak="0">
    <w:nsid w:val="09F10173"/>
    <w:multiLevelType w:val="singleLevel"/>
    <w:tmpl w:val="F40AAFF0"/>
    <w:lvl w:ilvl="0">
      <w:numFmt w:val="bullet"/>
      <w:lvlText w:val=""/>
      <w:lvlJc w:val="left"/>
      <w:pPr>
        <w:tabs>
          <w:tab w:val="num" w:pos="890"/>
        </w:tabs>
        <w:ind w:left="510" w:hanging="340"/>
      </w:pPr>
      <w:rPr>
        <w:rFonts w:ascii="ZapfDingbats" w:hAnsi="ZapfDingbats" w:hint="default"/>
      </w:rPr>
    </w:lvl>
  </w:abstractNum>
  <w:abstractNum w:abstractNumId="13" w15:restartNumberingAfterBreak="0">
    <w:nsid w:val="198C3490"/>
    <w:multiLevelType w:val="singleLevel"/>
    <w:tmpl w:val="8506B6BE"/>
    <w:lvl w:ilvl="0">
      <w:start w:val="1"/>
      <w:numFmt w:val="bullet"/>
      <w:lvlText w:val=""/>
      <w:lvlJc w:val="left"/>
      <w:pPr>
        <w:tabs>
          <w:tab w:val="num" w:pos="454"/>
        </w:tabs>
        <w:ind w:left="454" w:hanging="454"/>
      </w:pPr>
      <w:rPr>
        <w:rFonts w:ascii="Symbol" w:hAnsi="Symbol" w:hint="default"/>
        <w:sz w:val="28"/>
      </w:rPr>
    </w:lvl>
  </w:abstractNum>
  <w:abstractNum w:abstractNumId="14" w15:restartNumberingAfterBreak="0">
    <w:nsid w:val="1AAC715A"/>
    <w:multiLevelType w:val="singleLevel"/>
    <w:tmpl w:val="D11A8846"/>
    <w:lvl w:ilvl="0">
      <w:start w:val="1"/>
      <w:numFmt w:val="decimal"/>
      <w:lvlText w:val="%1."/>
      <w:legacy w:legacy="1" w:legacySpace="0" w:legacyIndent="225"/>
      <w:lvlJc w:val="left"/>
      <w:rPr>
        <w:rFonts w:ascii="Arial" w:hAnsi="Arial" w:cs="Arial" w:hint="default"/>
      </w:rPr>
    </w:lvl>
  </w:abstractNum>
  <w:abstractNum w:abstractNumId="15" w15:restartNumberingAfterBreak="0">
    <w:nsid w:val="1C3429DA"/>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217E241E"/>
    <w:multiLevelType w:val="hybridMultilevel"/>
    <w:tmpl w:val="A9907D3C"/>
    <w:lvl w:ilvl="0" w:tplc="04070005">
      <w:start w:val="1"/>
      <w:numFmt w:val="bullet"/>
      <w:lvlText w:val=""/>
      <w:lvlJc w:val="left"/>
      <w:pPr>
        <w:tabs>
          <w:tab w:val="num" w:pos="605"/>
        </w:tabs>
        <w:ind w:left="605" w:hanging="360"/>
      </w:pPr>
      <w:rPr>
        <w:rFonts w:ascii="Wingdings" w:hAnsi="Wingdings" w:hint="default"/>
      </w:rPr>
    </w:lvl>
    <w:lvl w:ilvl="1" w:tplc="04070003" w:tentative="1">
      <w:start w:val="1"/>
      <w:numFmt w:val="bullet"/>
      <w:lvlText w:val="o"/>
      <w:lvlJc w:val="left"/>
      <w:pPr>
        <w:tabs>
          <w:tab w:val="num" w:pos="1325"/>
        </w:tabs>
        <w:ind w:left="1325" w:hanging="360"/>
      </w:pPr>
      <w:rPr>
        <w:rFonts w:ascii="Courier New" w:hAnsi="Courier New" w:cs="Courier New" w:hint="default"/>
      </w:rPr>
    </w:lvl>
    <w:lvl w:ilvl="2" w:tplc="04070005" w:tentative="1">
      <w:start w:val="1"/>
      <w:numFmt w:val="bullet"/>
      <w:lvlText w:val=""/>
      <w:lvlJc w:val="left"/>
      <w:pPr>
        <w:tabs>
          <w:tab w:val="num" w:pos="2045"/>
        </w:tabs>
        <w:ind w:left="2045" w:hanging="360"/>
      </w:pPr>
      <w:rPr>
        <w:rFonts w:ascii="Wingdings" w:hAnsi="Wingdings" w:hint="default"/>
      </w:rPr>
    </w:lvl>
    <w:lvl w:ilvl="3" w:tplc="04070001" w:tentative="1">
      <w:start w:val="1"/>
      <w:numFmt w:val="bullet"/>
      <w:lvlText w:val=""/>
      <w:lvlJc w:val="left"/>
      <w:pPr>
        <w:tabs>
          <w:tab w:val="num" w:pos="2765"/>
        </w:tabs>
        <w:ind w:left="2765" w:hanging="360"/>
      </w:pPr>
      <w:rPr>
        <w:rFonts w:ascii="Symbol" w:hAnsi="Symbol" w:hint="default"/>
      </w:rPr>
    </w:lvl>
    <w:lvl w:ilvl="4" w:tplc="04070003" w:tentative="1">
      <w:start w:val="1"/>
      <w:numFmt w:val="bullet"/>
      <w:lvlText w:val="o"/>
      <w:lvlJc w:val="left"/>
      <w:pPr>
        <w:tabs>
          <w:tab w:val="num" w:pos="3485"/>
        </w:tabs>
        <w:ind w:left="3485" w:hanging="360"/>
      </w:pPr>
      <w:rPr>
        <w:rFonts w:ascii="Courier New" w:hAnsi="Courier New" w:cs="Courier New" w:hint="default"/>
      </w:rPr>
    </w:lvl>
    <w:lvl w:ilvl="5" w:tplc="04070005" w:tentative="1">
      <w:start w:val="1"/>
      <w:numFmt w:val="bullet"/>
      <w:lvlText w:val=""/>
      <w:lvlJc w:val="left"/>
      <w:pPr>
        <w:tabs>
          <w:tab w:val="num" w:pos="4205"/>
        </w:tabs>
        <w:ind w:left="4205" w:hanging="360"/>
      </w:pPr>
      <w:rPr>
        <w:rFonts w:ascii="Wingdings" w:hAnsi="Wingdings" w:hint="default"/>
      </w:rPr>
    </w:lvl>
    <w:lvl w:ilvl="6" w:tplc="04070001" w:tentative="1">
      <w:start w:val="1"/>
      <w:numFmt w:val="bullet"/>
      <w:lvlText w:val=""/>
      <w:lvlJc w:val="left"/>
      <w:pPr>
        <w:tabs>
          <w:tab w:val="num" w:pos="4925"/>
        </w:tabs>
        <w:ind w:left="4925" w:hanging="360"/>
      </w:pPr>
      <w:rPr>
        <w:rFonts w:ascii="Symbol" w:hAnsi="Symbol" w:hint="default"/>
      </w:rPr>
    </w:lvl>
    <w:lvl w:ilvl="7" w:tplc="04070003" w:tentative="1">
      <w:start w:val="1"/>
      <w:numFmt w:val="bullet"/>
      <w:lvlText w:val="o"/>
      <w:lvlJc w:val="left"/>
      <w:pPr>
        <w:tabs>
          <w:tab w:val="num" w:pos="5645"/>
        </w:tabs>
        <w:ind w:left="5645" w:hanging="360"/>
      </w:pPr>
      <w:rPr>
        <w:rFonts w:ascii="Courier New" w:hAnsi="Courier New" w:cs="Courier New" w:hint="default"/>
      </w:rPr>
    </w:lvl>
    <w:lvl w:ilvl="8" w:tplc="04070005" w:tentative="1">
      <w:start w:val="1"/>
      <w:numFmt w:val="bullet"/>
      <w:lvlText w:val=""/>
      <w:lvlJc w:val="left"/>
      <w:pPr>
        <w:tabs>
          <w:tab w:val="num" w:pos="6365"/>
        </w:tabs>
        <w:ind w:left="6365" w:hanging="360"/>
      </w:pPr>
      <w:rPr>
        <w:rFonts w:ascii="Wingdings" w:hAnsi="Wingdings" w:hint="default"/>
      </w:rPr>
    </w:lvl>
  </w:abstractNum>
  <w:abstractNum w:abstractNumId="17" w15:restartNumberingAfterBreak="0">
    <w:nsid w:val="27342116"/>
    <w:multiLevelType w:val="singleLevel"/>
    <w:tmpl w:val="1AF0AF6E"/>
    <w:lvl w:ilvl="0">
      <w:start w:val="1"/>
      <w:numFmt w:val="decimal"/>
      <w:lvlText w:val="%1."/>
      <w:legacy w:legacy="1" w:legacySpace="0" w:legacyIndent="336"/>
      <w:lvlJc w:val="left"/>
      <w:rPr>
        <w:rFonts w:ascii="Arial" w:hAnsi="Arial" w:cs="Arial" w:hint="default"/>
      </w:rPr>
    </w:lvl>
  </w:abstractNum>
  <w:abstractNum w:abstractNumId="18" w15:restartNumberingAfterBreak="0">
    <w:nsid w:val="2B3E357D"/>
    <w:multiLevelType w:val="singleLevel"/>
    <w:tmpl w:val="7EB084B4"/>
    <w:lvl w:ilvl="0">
      <w:start w:val="4"/>
      <w:numFmt w:val="decimal"/>
      <w:lvlText w:val="%1)"/>
      <w:legacy w:legacy="1" w:legacySpace="0" w:legacyIndent="168"/>
      <w:lvlJc w:val="left"/>
      <w:rPr>
        <w:rFonts w:ascii="Arial" w:hAnsi="Arial" w:cs="Arial" w:hint="default"/>
      </w:rPr>
    </w:lvl>
  </w:abstractNum>
  <w:abstractNum w:abstractNumId="19" w15:restartNumberingAfterBreak="0">
    <w:nsid w:val="2B43695A"/>
    <w:multiLevelType w:val="hybridMultilevel"/>
    <w:tmpl w:val="98081744"/>
    <w:lvl w:ilvl="0" w:tplc="212E3D2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2D4F74CC"/>
    <w:multiLevelType w:val="multilevel"/>
    <w:tmpl w:val="45042A24"/>
    <w:lvl w:ilvl="0">
      <w:start w:val="1"/>
      <w:numFmt w:val="decimal"/>
      <w:lvlText w:val="%1)"/>
      <w:lvlJc w:val="left"/>
      <w:pPr>
        <w:tabs>
          <w:tab w:val="num" w:pos="379"/>
        </w:tabs>
        <w:ind w:left="37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4153529"/>
    <w:multiLevelType w:val="hybridMultilevel"/>
    <w:tmpl w:val="5C686366"/>
    <w:lvl w:ilvl="0" w:tplc="04904604">
      <w:start w:val="2"/>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2" w15:restartNumberingAfterBreak="0">
    <w:nsid w:val="34667AB7"/>
    <w:multiLevelType w:val="hybridMultilevel"/>
    <w:tmpl w:val="45042A24"/>
    <w:lvl w:ilvl="0" w:tplc="AFE80C36">
      <w:start w:val="1"/>
      <w:numFmt w:val="decimal"/>
      <w:lvlText w:val="%1)"/>
      <w:lvlJc w:val="left"/>
      <w:pPr>
        <w:tabs>
          <w:tab w:val="num" w:pos="379"/>
        </w:tabs>
        <w:ind w:left="379"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397A4DDD"/>
    <w:multiLevelType w:val="singleLevel"/>
    <w:tmpl w:val="E0023D9E"/>
    <w:lvl w:ilvl="0">
      <w:start w:val="7"/>
      <w:numFmt w:val="decimal"/>
      <w:lvlText w:val="%1)"/>
      <w:legacy w:legacy="1" w:legacySpace="0" w:legacyIndent="168"/>
      <w:lvlJc w:val="left"/>
      <w:rPr>
        <w:rFonts w:ascii="Arial" w:hAnsi="Arial" w:cs="Arial" w:hint="default"/>
      </w:rPr>
    </w:lvl>
  </w:abstractNum>
  <w:abstractNum w:abstractNumId="24" w15:restartNumberingAfterBreak="0">
    <w:nsid w:val="43B94980"/>
    <w:multiLevelType w:val="singleLevel"/>
    <w:tmpl w:val="A01A6F9E"/>
    <w:lvl w:ilvl="0">
      <w:numFmt w:val="bullet"/>
      <w:pStyle w:val="EinzugPunkt"/>
      <w:lvlText w:val=""/>
      <w:lvlJc w:val="left"/>
      <w:pPr>
        <w:tabs>
          <w:tab w:val="num" w:pos="890"/>
        </w:tabs>
        <w:ind w:left="510" w:hanging="340"/>
      </w:pPr>
      <w:rPr>
        <w:rFonts w:ascii="Symbol" w:hAnsi="Symbol" w:hint="default"/>
      </w:rPr>
    </w:lvl>
  </w:abstractNum>
  <w:abstractNum w:abstractNumId="25" w15:restartNumberingAfterBreak="0">
    <w:nsid w:val="4EE205F3"/>
    <w:multiLevelType w:val="singleLevel"/>
    <w:tmpl w:val="E3BC3442"/>
    <w:lvl w:ilvl="0">
      <w:numFmt w:val="bullet"/>
      <w:lvlText w:val=""/>
      <w:lvlJc w:val="left"/>
      <w:pPr>
        <w:tabs>
          <w:tab w:val="num" w:pos="510"/>
        </w:tabs>
        <w:ind w:left="510" w:hanging="510"/>
      </w:pPr>
      <w:rPr>
        <w:rFonts w:ascii="Wingdings" w:hAnsi="Wingdings" w:hint="default"/>
      </w:rPr>
    </w:lvl>
  </w:abstractNum>
  <w:abstractNum w:abstractNumId="26" w15:restartNumberingAfterBreak="0">
    <w:nsid w:val="504822D2"/>
    <w:multiLevelType w:val="hybridMultilevel"/>
    <w:tmpl w:val="F2D2F814"/>
    <w:lvl w:ilvl="0" w:tplc="2D5A2152">
      <w:start w:val="5"/>
      <w:numFmt w:val="bullet"/>
      <w:lvlText w:val=""/>
      <w:lvlJc w:val="left"/>
      <w:pPr>
        <w:tabs>
          <w:tab w:val="num" w:pos="567"/>
        </w:tabs>
        <w:ind w:left="567" w:hanging="567"/>
      </w:pPr>
      <w:rPr>
        <w:rFonts w:ascii="ZapfDingbats" w:eastAsia="Times New Roman" w:hAnsi="ZapfDingbats" w:cs="Arial" w:hint="default"/>
        <w:b/>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BB2EE0"/>
    <w:multiLevelType w:val="hybridMultilevel"/>
    <w:tmpl w:val="1CDECCB2"/>
    <w:lvl w:ilvl="0" w:tplc="04070005">
      <w:start w:val="1"/>
      <w:numFmt w:val="bullet"/>
      <w:lvlText w:val=""/>
      <w:lvlJc w:val="left"/>
      <w:pPr>
        <w:tabs>
          <w:tab w:val="num" w:pos="1070"/>
        </w:tabs>
        <w:ind w:left="1070" w:hanging="360"/>
      </w:pPr>
      <w:rPr>
        <w:rFonts w:ascii="Wingdings" w:hAnsi="Wingdings" w:hint="default"/>
      </w:rPr>
    </w:lvl>
    <w:lvl w:ilvl="1" w:tplc="04070003" w:tentative="1">
      <w:start w:val="1"/>
      <w:numFmt w:val="bullet"/>
      <w:lvlText w:val="o"/>
      <w:lvlJc w:val="left"/>
      <w:pPr>
        <w:tabs>
          <w:tab w:val="num" w:pos="1790"/>
        </w:tabs>
        <w:ind w:left="1790" w:hanging="360"/>
      </w:pPr>
      <w:rPr>
        <w:rFonts w:ascii="Courier New" w:hAnsi="Courier New" w:cs="Courier New" w:hint="default"/>
      </w:rPr>
    </w:lvl>
    <w:lvl w:ilvl="2" w:tplc="04070005" w:tentative="1">
      <w:start w:val="1"/>
      <w:numFmt w:val="bullet"/>
      <w:lvlText w:val=""/>
      <w:lvlJc w:val="left"/>
      <w:pPr>
        <w:tabs>
          <w:tab w:val="num" w:pos="2510"/>
        </w:tabs>
        <w:ind w:left="2510" w:hanging="360"/>
      </w:pPr>
      <w:rPr>
        <w:rFonts w:ascii="Wingdings" w:hAnsi="Wingdings" w:hint="default"/>
      </w:rPr>
    </w:lvl>
    <w:lvl w:ilvl="3" w:tplc="04070001" w:tentative="1">
      <w:start w:val="1"/>
      <w:numFmt w:val="bullet"/>
      <w:lvlText w:val=""/>
      <w:lvlJc w:val="left"/>
      <w:pPr>
        <w:tabs>
          <w:tab w:val="num" w:pos="3230"/>
        </w:tabs>
        <w:ind w:left="3230" w:hanging="360"/>
      </w:pPr>
      <w:rPr>
        <w:rFonts w:ascii="Symbol" w:hAnsi="Symbol" w:hint="default"/>
      </w:rPr>
    </w:lvl>
    <w:lvl w:ilvl="4" w:tplc="04070003" w:tentative="1">
      <w:start w:val="1"/>
      <w:numFmt w:val="bullet"/>
      <w:lvlText w:val="o"/>
      <w:lvlJc w:val="left"/>
      <w:pPr>
        <w:tabs>
          <w:tab w:val="num" w:pos="3950"/>
        </w:tabs>
        <w:ind w:left="3950" w:hanging="360"/>
      </w:pPr>
      <w:rPr>
        <w:rFonts w:ascii="Courier New" w:hAnsi="Courier New" w:cs="Courier New" w:hint="default"/>
      </w:rPr>
    </w:lvl>
    <w:lvl w:ilvl="5" w:tplc="04070005" w:tentative="1">
      <w:start w:val="1"/>
      <w:numFmt w:val="bullet"/>
      <w:lvlText w:val=""/>
      <w:lvlJc w:val="left"/>
      <w:pPr>
        <w:tabs>
          <w:tab w:val="num" w:pos="4670"/>
        </w:tabs>
        <w:ind w:left="4670" w:hanging="360"/>
      </w:pPr>
      <w:rPr>
        <w:rFonts w:ascii="Wingdings" w:hAnsi="Wingdings" w:hint="default"/>
      </w:rPr>
    </w:lvl>
    <w:lvl w:ilvl="6" w:tplc="04070001" w:tentative="1">
      <w:start w:val="1"/>
      <w:numFmt w:val="bullet"/>
      <w:lvlText w:val=""/>
      <w:lvlJc w:val="left"/>
      <w:pPr>
        <w:tabs>
          <w:tab w:val="num" w:pos="5390"/>
        </w:tabs>
        <w:ind w:left="5390" w:hanging="360"/>
      </w:pPr>
      <w:rPr>
        <w:rFonts w:ascii="Symbol" w:hAnsi="Symbol" w:hint="default"/>
      </w:rPr>
    </w:lvl>
    <w:lvl w:ilvl="7" w:tplc="04070003" w:tentative="1">
      <w:start w:val="1"/>
      <w:numFmt w:val="bullet"/>
      <w:lvlText w:val="o"/>
      <w:lvlJc w:val="left"/>
      <w:pPr>
        <w:tabs>
          <w:tab w:val="num" w:pos="6110"/>
        </w:tabs>
        <w:ind w:left="6110" w:hanging="360"/>
      </w:pPr>
      <w:rPr>
        <w:rFonts w:ascii="Courier New" w:hAnsi="Courier New" w:cs="Courier New" w:hint="default"/>
      </w:rPr>
    </w:lvl>
    <w:lvl w:ilvl="8" w:tplc="04070005" w:tentative="1">
      <w:start w:val="1"/>
      <w:numFmt w:val="bullet"/>
      <w:lvlText w:val=""/>
      <w:lvlJc w:val="left"/>
      <w:pPr>
        <w:tabs>
          <w:tab w:val="num" w:pos="6830"/>
        </w:tabs>
        <w:ind w:left="6830" w:hanging="360"/>
      </w:pPr>
      <w:rPr>
        <w:rFonts w:ascii="Wingdings" w:hAnsi="Wingdings" w:hint="default"/>
      </w:rPr>
    </w:lvl>
  </w:abstractNum>
  <w:abstractNum w:abstractNumId="28" w15:restartNumberingAfterBreak="0">
    <w:nsid w:val="5B256B45"/>
    <w:multiLevelType w:val="hybridMultilevel"/>
    <w:tmpl w:val="EA2C2696"/>
    <w:lvl w:ilvl="0" w:tplc="0752288C">
      <w:numFmt w:val="bullet"/>
      <w:lvlText w:val=""/>
      <w:lvlJc w:val="left"/>
      <w:pPr>
        <w:tabs>
          <w:tab w:val="num" w:pos="510"/>
        </w:tabs>
        <w:ind w:left="510" w:hanging="510"/>
      </w:pPr>
      <w:rPr>
        <w:rFonts w:ascii="Webdings" w:eastAsia="Times New Roman" w:hAnsi="Webdings" w:cs="Aria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B86671D"/>
    <w:multiLevelType w:val="hybridMultilevel"/>
    <w:tmpl w:val="2F089F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FB61333"/>
    <w:multiLevelType w:val="hybridMultilevel"/>
    <w:tmpl w:val="6B6433E2"/>
    <w:lvl w:ilvl="0" w:tplc="04070005">
      <w:start w:val="1"/>
      <w:numFmt w:val="bullet"/>
      <w:lvlText w:val=""/>
      <w:lvlJc w:val="left"/>
      <w:pPr>
        <w:tabs>
          <w:tab w:val="num" w:pos="379"/>
        </w:tabs>
        <w:ind w:left="379" w:hanging="360"/>
      </w:pPr>
      <w:rPr>
        <w:rFonts w:ascii="Wingdings" w:hAnsi="Wingdings" w:hint="default"/>
      </w:rPr>
    </w:lvl>
    <w:lvl w:ilvl="1" w:tplc="04070003" w:tentative="1">
      <w:start w:val="1"/>
      <w:numFmt w:val="bullet"/>
      <w:lvlText w:val="o"/>
      <w:lvlJc w:val="left"/>
      <w:pPr>
        <w:tabs>
          <w:tab w:val="num" w:pos="1099"/>
        </w:tabs>
        <w:ind w:left="1099" w:hanging="360"/>
      </w:pPr>
      <w:rPr>
        <w:rFonts w:ascii="Courier New" w:hAnsi="Courier New" w:cs="Courier New" w:hint="default"/>
      </w:rPr>
    </w:lvl>
    <w:lvl w:ilvl="2" w:tplc="04070005" w:tentative="1">
      <w:start w:val="1"/>
      <w:numFmt w:val="bullet"/>
      <w:lvlText w:val=""/>
      <w:lvlJc w:val="left"/>
      <w:pPr>
        <w:tabs>
          <w:tab w:val="num" w:pos="1819"/>
        </w:tabs>
        <w:ind w:left="1819" w:hanging="360"/>
      </w:pPr>
      <w:rPr>
        <w:rFonts w:ascii="Wingdings" w:hAnsi="Wingdings" w:hint="default"/>
      </w:rPr>
    </w:lvl>
    <w:lvl w:ilvl="3" w:tplc="04070001" w:tentative="1">
      <w:start w:val="1"/>
      <w:numFmt w:val="bullet"/>
      <w:lvlText w:val=""/>
      <w:lvlJc w:val="left"/>
      <w:pPr>
        <w:tabs>
          <w:tab w:val="num" w:pos="2539"/>
        </w:tabs>
        <w:ind w:left="2539" w:hanging="360"/>
      </w:pPr>
      <w:rPr>
        <w:rFonts w:ascii="Symbol" w:hAnsi="Symbol" w:hint="default"/>
      </w:rPr>
    </w:lvl>
    <w:lvl w:ilvl="4" w:tplc="04070003" w:tentative="1">
      <w:start w:val="1"/>
      <w:numFmt w:val="bullet"/>
      <w:lvlText w:val="o"/>
      <w:lvlJc w:val="left"/>
      <w:pPr>
        <w:tabs>
          <w:tab w:val="num" w:pos="3259"/>
        </w:tabs>
        <w:ind w:left="3259" w:hanging="360"/>
      </w:pPr>
      <w:rPr>
        <w:rFonts w:ascii="Courier New" w:hAnsi="Courier New" w:cs="Courier New" w:hint="default"/>
      </w:rPr>
    </w:lvl>
    <w:lvl w:ilvl="5" w:tplc="04070005" w:tentative="1">
      <w:start w:val="1"/>
      <w:numFmt w:val="bullet"/>
      <w:lvlText w:val=""/>
      <w:lvlJc w:val="left"/>
      <w:pPr>
        <w:tabs>
          <w:tab w:val="num" w:pos="3979"/>
        </w:tabs>
        <w:ind w:left="3979" w:hanging="360"/>
      </w:pPr>
      <w:rPr>
        <w:rFonts w:ascii="Wingdings" w:hAnsi="Wingdings" w:hint="default"/>
      </w:rPr>
    </w:lvl>
    <w:lvl w:ilvl="6" w:tplc="04070001" w:tentative="1">
      <w:start w:val="1"/>
      <w:numFmt w:val="bullet"/>
      <w:lvlText w:val=""/>
      <w:lvlJc w:val="left"/>
      <w:pPr>
        <w:tabs>
          <w:tab w:val="num" w:pos="4699"/>
        </w:tabs>
        <w:ind w:left="4699" w:hanging="360"/>
      </w:pPr>
      <w:rPr>
        <w:rFonts w:ascii="Symbol" w:hAnsi="Symbol" w:hint="default"/>
      </w:rPr>
    </w:lvl>
    <w:lvl w:ilvl="7" w:tplc="04070003" w:tentative="1">
      <w:start w:val="1"/>
      <w:numFmt w:val="bullet"/>
      <w:lvlText w:val="o"/>
      <w:lvlJc w:val="left"/>
      <w:pPr>
        <w:tabs>
          <w:tab w:val="num" w:pos="5419"/>
        </w:tabs>
        <w:ind w:left="5419" w:hanging="360"/>
      </w:pPr>
      <w:rPr>
        <w:rFonts w:ascii="Courier New" w:hAnsi="Courier New" w:cs="Courier New" w:hint="default"/>
      </w:rPr>
    </w:lvl>
    <w:lvl w:ilvl="8" w:tplc="04070005" w:tentative="1">
      <w:start w:val="1"/>
      <w:numFmt w:val="bullet"/>
      <w:lvlText w:val=""/>
      <w:lvlJc w:val="left"/>
      <w:pPr>
        <w:tabs>
          <w:tab w:val="num" w:pos="6139"/>
        </w:tabs>
        <w:ind w:left="6139" w:hanging="360"/>
      </w:pPr>
      <w:rPr>
        <w:rFonts w:ascii="Wingdings" w:hAnsi="Wingdings" w:hint="default"/>
      </w:rPr>
    </w:lvl>
  </w:abstractNum>
  <w:abstractNum w:abstractNumId="31" w15:restartNumberingAfterBreak="0">
    <w:nsid w:val="62E25527"/>
    <w:multiLevelType w:val="singleLevel"/>
    <w:tmpl w:val="BF84C6DE"/>
    <w:lvl w:ilvl="0">
      <w:start w:val="1"/>
      <w:numFmt w:val="decimal"/>
      <w:pStyle w:val="EinzugNR"/>
      <w:lvlText w:val="%1."/>
      <w:lvlJc w:val="left"/>
      <w:pPr>
        <w:tabs>
          <w:tab w:val="num" w:pos="530"/>
        </w:tabs>
        <w:ind w:left="510" w:hanging="340"/>
      </w:pPr>
    </w:lvl>
  </w:abstractNum>
  <w:abstractNum w:abstractNumId="32" w15:restartNumberingAfterBreak="0">
    <w:nsid w:val="684B6095"/>
    <w:multiLevelType w:val="singleLevel"/>
    <w:tmpl w:val="F3D02438"/>
    <w:lvl w:ilvl="0">
      <w:start w:val="1"/>
      <w:numFmt w:val="decimal"/>
      <w:lvlText w:val="%1)"/>
      <w:legacy w:legacy="1" w:legacySpace="0" w:legacyIndent="168"/>
      <w:lvlJc w:val="left"/>
      <w:rPr>
        <w:rFonts w:ascii="Arial" w:hAnsi="Arial" w:cs="Arial" w:hint="default"/>
      </w:rPr>
    </w:lvl>
  </w:abstractNum>
  <w:abstractNum w:abstractNumId="33" w15:restartNumberingAfterBreak="0">
    <w:nsid w:val="6AF91494"/>
    <w:multiLevelType w:val="hybridMultilevel"/>
    <w:tmpl w:val="8E4A450A"/>
    <w:lvl w:ilvl="0" w:tplc="04904604">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6F741700"/>
    <w:multiLevelType w:val="singleLevel"/>
    <w:tmpl w:val="ED8CD728"/>
    <w:lvl w:ilvl="0">
      <w:start w:val="1"/>
      <w:numFmt w:val="decimal"/>
      <w:pStyle w:val="KzlVerborgen"/>
      <w:lvlText w:val="%1."/>
      <w:lvlJc w:val="left"/>
      <w:pPr>
        <w:tabs>
          <w:tab w:val="num" w:pos="360"/>
        </w:tabs>
        <w:ind w:left="360" w:hanging="360"/>
      </w:pPr>
      <w:rPr>
        <w:rFonts w:hint="default"/>
      </w:rPr>
    </w:lvl>
  </w:abstractNum>
  <w:abstractNum w:abstractNumId="35" w15:restartNumberingAfterBreak="0">
    <w:nsid w:val="756B4DD2"/>
    <w:multiLevelType w:val="hybridMultilevel"/>
    <w:tmpl w:val="6488442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6" w15:restartNumberingAfterBreak="0">
    <w:nsid w:val="764D2B4F"/>
    <w:multiLevelType w:val="multilevel"/>
    <w:tmpl w:val="5C68636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78DD784E"/>
    <w:multiLevelType w:val="hybridMultilevel"/>
    <w:tmpl w:val="2204584E"/>
    <w:lvl w:ilvl="0" w:tplc="FCEC7A3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3"/>
  </w:num>
  <w:num w:numId="2">
    <w:abstractNumId w:val="15"/>
  </w:num>
  <w:num w:numId="3">
    <w:abstractNumId w:val="34"/>
  </w:num>
  <w:num w:numId="4">
    <w:abstractNumId w:val="31"/>
  </w:num>
  <w:num w:numId="5">
    <w:abstractNumId w:val="12"/>
  </w:num>
  <w:num w:numId="6">
    <w:abstractNumId w:val="31"/>
  </w:num>
  <w:num w:numId="7">
    <w:abstractNumId w:val="24"/>
  </w:num>
  <w:num w:numId="8">
    <w:abstractNumId w:val="29"/>
  </w:num>
  <w:num w:numId="9">
    <w:abstractNumId w:val="3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11"/>
  </w:num>
  <w:num w:numId="22">
    <w:abstractNumId w:val="31"/>
    <w:lvlOverride w:ilvl="0">
      <w:startOverride w:val="1"/>
    </w:lvlOverride>
  </w:num>
  <w:num w:numId="23">
    <w:abstractNumId w:val="28"/>
  </w:num>
  <w:num w:numId="24">
    <w:abstractNumId w:val="26"/>
  </w:num>
  <w:num w:numId="25">
    <w:abstractNumId w:val="32"/>
  </w:num>
  <w:num w:numId="26">
    <w:abstractNumId w:val="37"/>
  </w:num>
  <w:num w:numId="27">
    <w:abstractNumId w:val="19"/>
  </w:num>
  <w:num w:numId="28">
    <w:abstractNumId w:val="33"/>
  </w:num>
  <w:num w:numId="29">
    <w:abstractNumId w:val="10"/>
    <w:lvlOverride w:ilvl="0">
      <w:lvl w:ilvl="0">
        <w:start w:val="65535"/>
        <w:numFmt w:val="bullet"/>
        <w:lvlText w:val="•"/>
        <w:legacy w:legacy="1" w:legacySpace="0" w:legacyIndent="168"/>
        <w:lvlJc w:val="left"/>
        <w:rPr>
          <w:rFonts w:ascii="Arial" w:hAnsi="Arial" w:cs="Arial" w:hint="default"/>
        </w:rPr>
      </w:lvl>
    </w:lvlOverride>
  </w:num>
  <w:num w:numId="30">
    <w:abstractNumId w:val="16"/>
  </w:num>
  <w:num w:numId="31">
    <w:abstractNumId w:val="10"/>
    <w:lvlOverride w:ilvl="0">
      <w:lvl w:ilvl="0">
        <w:start w:val="65535"/>
        <w:numFmt w:val="bullet"/>
        <w:lvlText w:val="•"/>
        <w:legacy w:legacy="1" w:legacySpace="0" w:legacyIndent="149"/>
        <w:lvlJc w:val="left"/>
        <w:rPr>
          <w:rFonts w:ascii="Arial" w:hAnsi="Arial" w:cs="Arial" w:hint="default"/>
        </w:rPr>
      </w:lvl>
    </w:lvlOverride>
  </w:num>
  <w:num w:numId="32">
    <w:abstractNumId w:val="30"/>
  </w:num>
  <w:num w:numId="33">
    <w:abstractNumId w:val="14"/>
  </w:num>
  <w:num w:numId="34">
    <w:abstractNumId w:val="14"/>
    <w:lvlOverride w:ilvl="0">
      <w:lvl w:ilvl="0">
        <w:start w:val="1"/>
        <w:numFmt w:val="decimal"/>
        <w:lvlText w:val="%1."/>
        <w:legacy w:legacy="1" w:legacySpace="0" w:legacyIndent="226"/>
        <w:lvlJc w:val="left"/>
        <w:rPr>
          <w:rFonts w:ascii="Arial" w:hAnsi="Arial" w:cs="Arial" w:hint="default"/>
        </w:rPr>
      </w:lvl>
    </w:lvlOverride>
  </w:num>
  <w:num w:numId="35">
    <w:abstractNumId w:val="21"/>
  </w:num>
  <w:num w:numId="36">
    <w:abstractNumId w:val="36"/>
  </w:num>
  <w:num w:numId="37">
    <w:abstractNumId w:val="22"/>
  </w:num>
  <w:num w:numId="38">
    <w:abstractNumId w:val="20"/>
  </w:num>
  <w:num w:numId="39">
    <w:abstractNumId w:val="18"/>
  </w:num>
  <w:num w:numId="40">
    <w:abstractNumId w:val="23"/>
  </w:num>
  <w:num w:numId="41">
    <w:abstractNumId w:val="17"/>
  </w:num>
  <w:num w:numId="42">
    <w:abstractNumId w:val="10"/>
    <w:lvlOverride w:ilvl="0">
      <w:lvl w:ilvl="0">
        <w:start w:val="65535"/>
        <w:numFmt w:val="bullet"/>
        <w:lvlText w:val="•"/>
        <w:legacy w:legacy="1" w:legacySpace="0" w:legacyIndent="159"/>
        <w:lvlJc w:val="left"/>
        <w:rPr>
          <w:rFonts w:ascii="Arial" w:hAnsi="Arial" w:cs="Arial" w:hint="default"/>
        </w:rPr>
      </w:lvl>
    </w:lvlOverride>
  </w:num>
  <w:num w:numId="43">
    <w:abstractNumId w:val="10"/>
    <w:lvlOverride w:ilvl="0">
      <w:lvl w:ilvl="0">
        <w:start w:val="65535"/>
        <w:numFmt w:val="bullet"/>
        <w:lvlText w:val="•"/>
        <w:legacy w:legacy="1" w:legacySpace="0" w:legacyIndent="158"/>
        <w:lvlJc w:val="left"/>
        <w:rPr>
          <w:rFonts w:ascii="Arial" w:hAnsi="Arial" w:cs="Arial" w:hint="default"/>
        </w:rPr>
      </w:lvl>
    </w:lvlOverride>
  </w:num>
  <w:num w:numId="4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MCy60eq6hlSql/8N+vZnzDvvAl18QfVMr8pXaVJESPB86+TwlqD+XhWnnEpZvtIoh0UZ5Vxh91BD+StjZ0+/+g==" w:salt="YUeSFTtTUbPrF1OVfLaVow=="/>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6145" fillcolor="white">
      <v:fill color="white"/>
      <o:colormru v:ext="edit" colors="#eaeaea,#f7f7f7,#fafafa,#fcc,#fcfcfc,#f9f9f9,#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C9"/>
    <w:rsid w:val="00011B5E"/>
    <w:rsid w:val="000D0DA0"/>
    <w:rsid w:val="00225BEC"/>
    <w:rsid w:val="002317DD"/>
    <w:rsid w:val="002A57E2"/>
    <w:rsid w:val="00326B6A"/>
    <w:rsid w:val="003548A2"/>
    <w:rsid w:val="003B235C"/>
    <w:rsid w:val="003B2EBE"/>
    <w:rsid w:val="003D6EFB"/>
    <w:rsid w:val="00414E36"/>
    <w:rsid w:val="0041674B"/>
    <w:rsid w:val="0046373F"/>
    <w:rsid w:val="0048398C"/>
    <w:rsid w:val="004A768D"/>
    <w:rsid w:val="004C5E6D"/>
    <w:rsid w:val="00670D2A"/>
    <w:rsid w:val="0069662B"/>
    <w:rsid w:val="006D4320"/>
    <w:rsid w:val="006E2BC8"/>
    <w:rsid w:val="006F6AC9"/>
    <w:rsid w:val="007003DD"/>
    <w:rsid w:val="00705E6E"/>
    <w:rsid w:val="0071125B"/>
    <w:rsid w:val="00774F4F"/>
    <w:rsid w:val="007B37D3"/>
    <w:rsid w:val="00812F96"/>
    <w:rsid w:val="00813AE1"/>
    <w:rsid w:val="00837C73"/>
    <w:rsid w:val="00876A86"/>
    <w:rsid w:val="008C5D5C"/>
    <w:rsid w:val="008D1AD2"/>
    <w:rsid w:val="008D1B1C"/>
    <w:rsid w:val="00A870BA"/>
    <w:rsid w:val="00A96F4F"/>
    <w:rsid w:val="00AA4E76"/>
    <w:rsid w:val="00AE4B45"/>
    <w:rsid w:val="00AF10B3"/>
    <w:rsid w:val="00B63BF0"/>
    <w:rsid w:val="00BD672B"/>
    <w:rsid w:val="00C04ABA"/>
    <w:rsid w:val="00C70280"/>
    <w:rsid w:val="00C82171"/>
    <w:rsid w:val="00C83E40"/>
    <w:rsid w:val="00C843C9"/>
    <w:rsid w:val="00C94A14"/>
    <w:rsid w:val="00CA1815"/>
    <w:rsid w:val="00CB0BE3"/>
    <w:rsid w:val="00CB585A"/>
    <w:rsid w:val="00D2022C"/>
    <w:rsid w:val="00D370C5"/>
    <w:rsid w:val="00DA284E"/>
    <w:rsid w:val="00E35DC0"/>
    <w:rsid w:val="00E65F37"/>
    <w:rsid w:val="00E67239"/>
    <w:rsid w:val="00EF1E05"/>
    <w:rsid w:val="00EF5D09"/>
    <w:rsid w:val="00F364CD"/>
    <w:rsid w:val="00F51FEE"/>
    <w:rsid w:val="00F66671"/>
    <w:rsid w:val="00F7681A"/>
    <w:rsid w:val="00FB6D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colormru v:ext="edit" colors="#eaeaea,#f7f7f7,#fafafa,#fcc,#fcfcfc,#f9f9f9,#f8f8f8"/>
    </o:shapedefaults>
    <o:shapelayout v:ext="edit">
      <o:idmap v:ext="edit" data="1"/>
    </o:shapelayout>
  </w:shapeDefaults>
  <w:decimalSymbol w:val=","/>
  <w:listSeparator w:val=";"/>
  <w15:docId w15:val="{E3C4CF12-39CA-4D95-A42C-5E4CCAD8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F6AC9"/>
    <w:pPr>
      <w:tabs>
        <w:tab w:val="left" w:pos="510"/>
        <w:tab w:val="left" w:pos="851"/>
        <w:tab w:val="left" w:pos="1191"/>
      </w:tabs>
      <w:spacing w:line="280" w:lineRule="atLeast"/>
    </w:pPr>
    <w:rPr>
      <w:rFonts w:ascii="Arial" w:hAnsi="Arial"/>
      <w:sz w:val="22"/>
      <w:lang w:eastAsia="de-DE"/>
    </w:rPr>
  </w:style>
  <w:style w:type="paragraph" w:styleId="berschrift1">
    <w:name w:val="heading 1"/>
    <w:basedOn w:val="Standard"/>
    <w:next w:val="Flietext"/>
    <w:qFormat/>
    <w:pPr>
      <w:keepNext/>
      <w:spacing w:before="560" w:line="350" w:lineRule="exact"/>
      <w:outlineLvl w:val="0"/>
    </w:pPr>
    <w:rPr>
      <w:i/>
      <w:kern w:val="28"/>
      <w:sz w:val="32"/>
    </w:rPr>
  </w:style>
  <w:style w:type="paragraph" w:styleId="berschrift2">
    <w:name w:val="heading 2"/>
    <w:basedOn w:val="berschrift1"/>
    <w:next w:val="Flietext"/>
    <w:qFormat/>
    <w:pPr>
      <w:spacing w:before="420" w:line="280" w:lineRule="exact"/>
      <w:outlineLvl w:val="1"/>
    </w:pPr>
    <w:rPr>
      <w:sz w:val="28"/>
    </w:rPr>
  </w:style>
  <w:style w:type="paragraph" w:styleId="berschrift3">
    <w:name w:val="heading 3"/>
    <w:basedOn w:val="Standard"/>
    <w:next w:val="Flietext"/>
    <w:qFormat/>
    <w:pPr>
      <w:keepNext/>
      <w:spacing w:before="280" w:line="280" w:lineRule="exact"/>
      <w:outlineLvl w:val="2"/>
    </w:pPr>
    <w:rPr>
      <w:i/>
      <w:sz w:val="24"/>
    </w:rPr>
  </w:style>
  <w:style w:type="paragraph" w:styleId="berschrift4">
    <w:name w:val="heading 4"/>
    <w:basedOn w:val="Flietext"/>
    <w:next w:val="Flietext"/>
    <w:qFormat/>
    <w:pPr>
      <w:keepNext/>
      <w:outlineLvl w:val="3"/>
    </w:pPr>
    <w:rPr>
      <w:i/>
    </w:rPr>
  </w:style>
  <w:style w:type="paragraph" w:styleId="berschrift5">
    <w:name w:val="heading 5"/>
    <w:basedOn w:val="Flietext"/>
    <w:next w:val="Standard"/>
    <w:qFormat/>
    <w:pPr>
      <w:keepNext/>
      <w:outlineLvl w:val="4"/>
    </w:pPr>
    <w:rPr>
      <w:b/>
    </w:rPr>
  </w:style>
  <w:style w:type="paragraph" w:styleId="berschrift6">
    <w:name w:val="heading 6"/>
    <w:basedOn w:val="Standard"/>
    <w:next w:val="Standard"/>
    <w:qFormat/>
    <w:pPr>
      <w:keepNext/>
      <w:tabs>
        <w:tab w:val="left" w:pos="2410"/>
      </w:tabs>
      <w:outlineLvl w:val="5"/>
    </w:pPr>
    <w:rPr>
      <w:b/>
      <w:i/>
    </w:rPr>
  </w:style>
  <w:style w:type="paragraph" w:styleId="berschrift7">
    <w:name w:val="heading 7"/>
    <w:basedOn w:val="Standard"/>
    <w:next w:val="Standard"/>
    <w:qFormat/>
    <w:pPr>
      <w:keepNext/>
      <w:spacing w:before="140"/>
      <w:outlineLvl w:val="6"/>
    </w:pPr>
    <w:rPr>
      <w:b/>
      <w:lang w:val="de-DE"/>
    </w:rPr>
  </w:style>
  <w:style w:type="paragraph" w:styleId="berschrift8">
    <w:name w:val="heading 8"/>
    <w:basedOn w:val="Standard"/>
    <w:next w:val="Standard"/>
    <w:qFormat/>
    <w:pPr>
      <w:keepNext/>
      <w:spacing w:before="140"/>
      <w:outlineLvl w:val="7"/>
    </w:pPr>
    <w:rPr>
      <w:b/>
      <w:i/>
      <w:lang w:val="de-DE"/>
    </w:rPr>
  </w:style>
  <w:style w:type="paragraph" w:styleId="berschrift9">
    <w:name w:val="heading 9"/>
    <w:basedOn w:val="Standard"/>
    <w:next w:val="Standard"/>
    <w:link w:val="berschrift9Zchn"/>
    <w:qFormat/>
    <w:rsid w:val="002A57E2"/>
    <w:pPr>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pPr>
      <w:spacing w:before="140"/>
    </w:pPr>
  </w:style>
  <w:style w:type="paragraph" w:styleId="Aufzhlungszeichen2">
    <w:name w:val="List Bullet 2"/>
    <w:basedOn w:val="Standard"/>
    <w:autoRedefine/>
    <w:pPr>
      <w:spacing w:line="240" w:lineRule="auto"/>
    </w:pPr>
    <w:rPr>
      <w:sz w:val="14"/>
    </w:rPr>
  </w:style>
  <w:style w:type="paragraph" w:customStyle="1" w:styleId="Blockzitat">
    <w:name w:val="Blockzitat"/>
    <w:basedOn w:val="Flietext"/>
    <w:next w:val="Flietext"/>
    <w:pPr>
      <w:pBdr>
        <w:left w:val="threeDEngrave" w:sz="6" w:space="4" w:color="auto"/>
      </w:pBdr>
      <w:spacing w:before="0"/>
      <w:ind w:left="142" w:right="113"/>
    </w:pPr>
  </w:style>
  <w:style w:type="paragraph" w:customStyle="1" w:styleId="Einzug">
    <w:name w:val="Einzug"/>
    <w:basedOn w:val="Standard"/>
    <w:pPr>
      <w:ind w:left="170"/>
    </w:pPr>
  </w:style>
  <w:style w:type="paragraph" w:customStyle="1" w:styleId="EinzugNR">
    <w:name w:val="Einzug NR"/>
    <w:basedOn w:val="Standard"/>
    <w:rsid w:val="003B235C"/>
    <w:pPr>
      <w:numPr>
        <w:numId w:val="6"/>
      </w:numPr>
      <w:tabs>
        <w:tab w:val="clear" w:pos="530"/>
      </w:tabs>
    </w:pPr>
  </w:style>
  <w:style w:type="paragraph" w:customStyle="1" w:styleId="EinzugPunkt">
    <w:name w:val="Einzug Punkt"/>
    <w:basedOn w:val="Standard"/>
    <w:rsid w:val="003B235C"/>
    <w:pPr>
      <w:numPr>
        <w:numId w:val="7"/>
      </w:numPr>
      <w:tabs>
        <w:tab w:val="clear" w:pos="890"/>
      </w:tabs>
    </w:pPr>
  </w:style>
  <w:style w:type="paragraph" w:styleId="Fuzeile">
    <w:name w:val="footer"/>
    <w:basedOn w:val="Standard"/>
    <w:pPr>
      <w:ind w:right="-1533"/>
    </w:pPr>
    <w:rPr>
      <w:color w:val="000000"/>
      <w:sz w:val="16"/>
    </w:rPr>
  </w:style>
  <w:style w:type="paragraph" w:customStyle="1" w:styleId="Standard12">
    <w:name w:val="Standard 1/2"/>
    <w:basedOn w:val="Standard"/>
    <w:pPr>
      <w:spacing w:line="140" w:lineRule="atLeast"/>
    </w:pPr>
    <w:rPr>
      <w:sz w:val="14"/>
    </w:rPr>
  </w:style>
  <w:style w:type="paragraph" w:customStyle="1" w:styleId="a">
    <w:name w:val="'"/>
    <w:basedOn w:val="Standard"/>
  </w:style>
  <w:style w:type="paragraph" w:customStyle="1" w:styleId="KzlVerborgen">
    <w:name w:val="KzlVerborgen"/>
    <w:basedOn w:val="Standard"/>
    <w:pPr>
      <w:numPr>
        <w:numId w:val="3"/>
      </w:numPr>
      <w:tabs>
        <w:tab w:val="clear" w:pos="360"/>
      </w:tabs>
      <w:ind w:hanging="218"/>
    </w:pPr>
    <w:rPr>
      <w:vanish/>
      <w:lang w:val="de-DE"/>
    </w:rPr>
  </w:style>
  <w:style w:type="paragraph" w:customStyle="1" w:styleId="Bezugszeichenzeile">
    <w:name w:val="Bezugszeichenzeile"/>
    <w:basedOn w:val="Standard"/>
    <w:next w:val="KopfText"/>
    <w:rsid w:val="00C70280"/>
    <w:pPr>
      <w:tabs>
        <w:tab w:val="left" w:pos="993"/>
        <w:tab w:val="left" w:pos="5245"/>
        <w:tab w:val="left" w:pos="7655"/>
      </w:tabs>
      <w:spacing w:before="80" w:after="40" w:line="360" w:lineRule="exact"/>
      <w:ind w:left="992" w:hanging="992"/>
      <w:jc w:val="right"/>
    </w:pPr>
    <w:rPr>
      <w:color w:val="000000"/>
      <w:position w:val="-2"/>
      <w:sz w:val="18"/>
      <w:lang w:val="de-DE"/>
    </w:rPr>
  </w:style>
  <w:style w:type="character" w:styleId="Hyperlink">
    <w:name w:val="Hyperlink"/>
    <w:rPr>
      <w:color w:val="000000"/>
      <w:u w:val="none"/>
    </w:rPr>
  </w:style>
  <w:style w:type="character" w:styleId="Kommentarzeichen">
    <w:name w:val="annotation reference"/>
    <w:rPr>
      <w:color w:val="FFFFFF"/>
      <w:sz w:val="16"/>
    </w:rPr>
  </w:style>
  <w:style w:type="paragraph" w:styleId="Kommentartext">
    <w:name w:val="annotation text"/>
    <w:basedOn w:val="Standard"/>
    <w:link w:val="KommentartextZchn"/>
    <w:pPr>
      <w:spacing w:line="240" w:lineRule="atLeast"/>
    </w:pPr>
    <w:rPr>
      <w:sz w:val="20"/>
      <w:lang w:val="de-DE"/>
    </w:rPr>
  </w:style>
  <w:style w:type="paragraph" w:customStyle="1" w:styleId="KopfText">
    <w:name w:val="Kopf_Text"/>
    <w:basedOn w:val="Bezugszeichenzeile"/>
    <w:rsid w:val="00C70280"/>
    <w:pPr>
      <w:spacing w:before="0" w:after="20" w:line="240" w:lineRule="exact"/>
      <w:ind w:left="0" w:firstLine="0"/>
    </w:pPr>
    <w:rPr>
      <w:color w:val="auto"/>
      <w:sz w:val="22"/>
    </w:rPr>
  </w:style>
  <w:style w:type="paragraph" w:customStyle="1" w:styleId="KopfDienststelle">
    <w:name w:val="Kopf_Dienststelle"/>
    <w:basedOn w:val="Standard"/>
    <w:pPr>
      <w:tabs>
        <w:tab w:val="left" w:pos="7142"/>
        <w:tab w:val="right" w:pos="9072"/>
      </w:tabs>
      <w:spacing w:before="500"/>
    </w:pPr>
    <w:rPr>
      <w:noProof/>
      <w:spacing w:val="10"/>
      <w:sz w:val="28"/>
    </w:rPr>
  </w:style>
  <w:style w:type="paragraph" w:styleId="Anrede">
    <w:name w:val="Salutation"/>
    <w:basedOn w:val="Standard"/>
    <w:next w:val="Flietext"/>
    <w:pPr>
      <w:spacing w:before="840" w:after="300"/>
    </w:pPr>
  </w:style>
  <w:style w:type="paragraph" w:customStyle="1" w:styleId="Gru">
    <w:name w:val="Gruß"/>
    <w:basedOn w:val="Standard"/>
    <w:pPr>
      <w:spacing w:before="600" w:after="720"/>
    </w:pPr>
  </w:style>
  <w:style w:type="character" w:styleId="BesuchterLink">
    <w:name w:val="FollowedHyperlink"/>
    <w:rPr>
      <w:color w:val="800080"/>
      <w:u w:val="single"/>
    </w:rPr>
  </w:style>
  <w:style w:type="paragraph" w:customStyle="1" w:styleId="Adresse">
    <w:name w:val="Adresse"/>
    <w:basedOn w:val="Standard"/>
    <w:rPr>
      <w:b/>
      <w:sz w:val="24"/>
    </w:rPr>
  </w:style>
  <w:style w:type="character" w:styleId="Zeilennummer">
    <w:name w:val="line number"/>
    <w:basedOn w:val="Absatz-Standardschriftart"/>
  </w:style>
  <w:style w:type="character" w:customStyle="1" w:styleId="Betonung">
    <w:name w:val="Betonung"/>
    <w:rPr>
      <w:b/>
    </w:rPr>
  </w:style>
  <w:style w:type="paragraph" w:styleId="Kopfzeile">
    <w:name w:val="header"/>
    <w:basedOn w:val="Standard"/>
    <w:pPr>
      <w:tabs>
        <w:tab w:val="center" w:pos="4536"/>
        <w:tab w:val="right" w:pos="9072"/>
      </w:tabs>
    </w:pPr>
  </w:style>
  <w:style w:type="paragraph" w:customStyle="1" w:styleId="KopfLeerraum">
    <w:name w:val="Kopf_Leerraum"/>
    <w:basedOn w:val="KopfDienststelle"/>
    <w:rsid w:val="00F7681A"/>
    <w:pPr>
      <w:spacing w:before="220"/>
    </w:pPr>
    <w:rPr>
      <w:color w:val="808080"/>
      <w:sz w:val="24"/>
    </w:rPr>
  </w:style>
  <w:style w:type="character" w:styleId="Seitenzahl">
    <w:name w:val="page number"/>
    <w:basedOn w:val="Absatz-Standardschriftart"/>
  </w:style>
  <w:style w:type="character" w:customStyle="1" w:styleId="EEverborgen">
    <w:name w:val="EEverborgen"/>
    <w:rPr>
      <w:b/>
      <w:vanish/>
      <w:sz w:val="24"/>
    </w:rPr>
  </w:style>
  <w:style w:type="paragraph" w:customStyle="1" w:styleId="KopfAdresse">
    <w:name w:val="Kopf_Adresse"/>
    <w:basedOn w:val="Adresse"/>
    <w:pPr>
      <w:spacing w:before="200"/>
      <w:ind w:left="-11"/>
    </w:pPr>
    <w:rPr>
      <w:color w:val="000000"/>
    </w:rPr>
  </w:style>
  <w:style w:type="paragraph" w:customStyle="1" w:styleId="Vermerk">
    <w:name w:val="Vermerk"/>
    <w:basedOn w:val="Standard"/>
    <w:pPr>
      <w:spacing w:before="140" w:after="140"/>
    </w:pPr>
    <w:rPr>
      <w:b/>
      <w:caps/>
      <w:sz w:val="24"/>
    </w:rPr>
  </w:style>
  <w:style w:type="paragraph" w:customStyle="1" w:styleId="Betreff">
    <w:name w:val="Betreff"/>
    <w:basedOn w:val="KopfText"/>
    <w:qFormat/>
    <w:rsid w:val="00C70280"/>
    <w:pPr>
      <w:jc w:val="left"/>
    </w:pPr>
  </w:style>
  <w:style w:type="paragraph" w:customStyle="1" w:styleId="CDFuzeileS1">
    <w:name w:val="CD_Fußzeile_S1"/>
    <w:qFormat/>
    <w:rsid w:val="003B235C"/>
    <w:pPr>
      <w:widowControl w:val="0"/>
      <w:tabs>
        <w:tab w:val="left" w:pos="3686"/>
        <w:tab w:val="right" w:pos="9639"/>
      </w:tabs>
    </w:pPr>
    <w:rPr>
      <w:rFonts w:ascii="Arial" w:hAnsi="Arial" w:cs="Arial"/>
      <w:sz w:val="24"/>
      <w:szCs w:val="24"/>
      <w:lang w:eastAsia="de-DE"/>
    </w:rPr>
  </w:style>
  <w:style w:type="paragraph" w:customStyle="1" w:styleId="CDFuzeileS2">
    <w:name w:val="CD_Fußzeile_S2"/>
    <w:qFormat/>
    <w:rsid w:val="003B235C"/>
    <w:pPr>
      <w:widowControl w:val="0"/>
      <w:tabs>
        <w:tab w:val="right" w:pos="9637"/>
      </w:tabs>
    </w:pPr>
    <w:rPr>
      <w:rFonts w:ascii="Arial" w:hAnsi="Arial" w:cs="Arial"/>
      <w:sz w:val="24"/>
      <w:szCs w:val="24"/>
      <w:lang w:eastAsia="de-DE"/>
    </w:rPr>
  </w:style>
  <w:style w:type="paragraph" w:styleId="Listenabsatz">
    <w:name w:val="List Paragraph"/>
    <w:basedOn w:val="Standard"/>
    <w:uiPriority w:val="34"/>
    <w:qFormat/>
    <w:rsid w:val="00CB585A"/>
    <w:pPr>
      <w:ind w:left="708"/>
    </w:pPr>
  </w:style>
  <w:style w:type="character" w:customStyle="1" w:styleId="berschrift9Zchn">
    <w:name w:val="Überschrift 9 Zchn"/>
    <w:basedOn w:val="Absatz-Standardschriftart"/>
    <w:link w:val="berschrift9"/>
    <w:rsid w:val="002A57E2"/>
    <w:rPr>
      <w:rFonts w:ascii="Arial" w:hAnsi="Arial" w:cs="Arial"/>
      <w:sz w:val="22"/>
      <w:szCs w:val="22"/>
      <w:lang w:eastAsia="de-DE"/>
    </w:rPr>
  </w:style>
  <w:style w:type="paragraph" w:styleId="Funotentext">
    <w:name w:val="footnote text"/>
    <w:basedOn w:val="Standard"/>
    <w:link w:val="FunotentextZchn"/>
    <w:rsid w:val="002A57E2"/>
    <w:rPr>
      <w:sz w:val="20"/>
    </w:rPr>
  </w:style>
  <w:style w:type="character" w:customStyle="1" w:styleId="FunotentextZchn">
    <w:name w:val="Fußnotentext Zchn"/>
    <w:basedOn w:val="Absatz-Standardschriftart"/>
    <w:link w:val="Funotentext"/>
    <w:rsid w:val="002A57E2"/>
    <w:rPr>
      <w:rFonts w:ascii="Arial" w:hAnsi="Arial"/>
      <w:lang w:eastAsia="de-DE"/>
    </w:rPr>
  </w:style>
  <w:style w:type="paragraph" w:customStyle="1" w:styleId="a0">
    <w:rsid w:val="002A57E2"/>
    <w:pPr>
      <w:tabs>
        <w:tab w:val="left" w:pos="510"/>
        <w:tab w:val="left" w:pos="851"/>
        <w:tab w:val="left" w:pos="1191"/>
      </w:tabs>
      <w:spacing w:line="280" w:lineRule="atLeast"/>
    </w:pPr>
    <w:rPr>
      <w:rFonts w:ascii="Arial" w:hAnsi="Arial"/>
      <w:sz w:val="22"/>
      <w:lang w:eastAsia="de-DE"/>
    </w:rPr>
  </w:style>
  <w:style w:type="character" w:styleId="Endnotenzeichen">
    <w:name w:val="endnote reference"/>
    <w:rsid w:val="002A57E2"/>
    <w:rPr>
      <w:vertAlign w:val="superscript"/>
    </w:rPr>
  </w:style>
  <w:style w:type="character" w:styleId="Fett">
    <w:name w:val="Strong"/>
    <w:qFormat/>
    <w:rsid w:val="002A57E2"/>
    <w:rPr>
      <w:b/>
      <w:bCs/>
    </w:rPr>
  </w:style>
  <w:style w:type="character" w:styleId="Funotenzeichen">
    <w:name w:val="footnote reference"/>
    <w:rsid w:val="002A57E2"/>
    <w:rPr>
      <w:vertAlign w:val="superscript"/>
    </w:rPr>
  </w:style>
  <w:style w:type="paragraph" w:styleId="Verzeichnis1">
    <w:name w:val="toc 1"/>
    <w:basedOn w:val="Standard"/>
    <w:next w:val="Standard"/>
    <w:autoRedefine/>
    <w:rsid w:val="002A57E2"/>
    <w:pPr>
      <w:spacing w:before="360"/>
    </w:pPr>
    <w:rPr>
      <w:b/>
      <w:bCs/>
      <w:sz w:val="24"/>
      <w:szCs w:val="28"/>
    </w:rPr>
  </w:style>
  <w:style w:type="paragraph" w:styleId="Index1">
    <w:name w:val="index 1"/>
    <w:basedOn w:val="Standard"/>
    <w:next w:val="Standard"/>
    <w:autoRedefine/>
    <w:rsid w:val="002A57E2"/>
    <w:pPr>
      <w:ind w:left="220" w:hanging="220"/>
    </w:pPr>
  </w:style>
  <w:style w:type="paragraph" w:styleId="Indexberschrift">
    <w:name w:val="index heading"/>
    <w:basedOn w:val="Standard"/>
    <w:next w:val="Index1"/>
    <w:rsid w:val="002A57E2"/>
    <w:rPr>
      <w:rFonts w:cs="Arial"/>
      <w:b/>
      <w:bCs/>
    </w:rPr>
  </w:style>
  <w:style w:type="paragraph" w:styleId="Titel">
    <w:name w:val="Title"/>
    <w:basedOn w:val="Standard"/>
    <w:link w:val="TitelZchn"/>
    <w:qFormat/>
    <w:rsid w:val="002A57E2"/>
    <w:pPr>
      <w:spacing w:before="240" w:after="60"/>
      <w:jc w:val="center"/>
      <w:outlineLvl w:val="0"/>
    </w:pPr>
    <w:rPr>
      <w:rFonts w:cs="Arial"/>
      <w:b/>
      <w:bCs/>
      <w:kern w:val="28"/>
      <w:sz w:val="32"/>
      <w:szCs w:val="32"/>
    </w:rPr>
  </w:style>
  <w:style w:type="character" w:customStyle="1" w:styleId="TitelZchn">
    <w:name w:val="Titel Zchn"/>
    <w:basedOn w:val="Absatz-Standardschriftart"/>
    <w:link w:val="Titel"/>
    <w:rsid w:val="002A57E2"/>
    <w:rPr>
      <w:rFonts w:ascii="Arial" w:hAnsi="Arial" w:cs="Arial"/>
      <w:b/>
      <w:bCs/>
      <w:kern w:val="28"/>
      <w:sz w:val="32"/>
      <w:szCs w:val="32"/>
      <w:lang w:eastAsia="de-DE"/>
    </w:rPr>
  </w:style>
  <w:style w:type="paragraph" w:styleId="Umschlagabsenderadresse">
    <w:name w:val="envelope return"/>
    <w:basedOn w:val="Standard"/>
    <w:rsid w:val="002A57E2"/>
    <w:rPr>
      <w:rFonts w:cs="Arial"/>
      <w:sz w:val="20"/>
    </w:rPr>
  </w:style>
  <w:style w:type="paragraph" w:styleId="Umschlagadresse">
    <w:name w:val="envelope address"/>
    <w:basedOn w:val="Standard"/>
    <w:rsid w:val="002A57E2"/>
    <w:pPr>
      <w:framePr w:w="4320" w:h="2160" w:hRule="exact" w:hSpace="141" w:wrap="auto" w:hAnchor="page" w:xAlign="center" w:yAlign="bottom"/>
      <w:ind w:left="1"/>
    </w:pPr>
    <w:rPr>
      <w:rFonts w:cs="Arial"/>
      <w:sz w:val="24"/>
      <w:szCs w:val="24"/>
    </w:rPr>
  </w:style>
  <w:style w:type="paragraph" w:styleId="Untertitel">
    <w:name w:val="Subtitle"/>
    <w:basedOn w:val="Standard"/>
    <w:link w:val="UntertitelZchn"/>
    <w:qFormat/>
    <w:rsid w:val="002A57E2"/>
    <w:pPr>
      <w:spacing w:after="60"/>
      <w:jc w:val="center"/>
      <w:outlineLvl w:val="1"/>
    </w:pPr>
    <w:rPr>
      <w:rFonts w:cs="Arial"/>
      <w:sz w:val="24"/>
      <w:szCs w:val="24"/>
    </w:rPr>
  </w:style>
  <w:style w:type="character" w:customStyle="1" w:styleId="UntertitelZchn">
    <w:name w:val="Untertitel Zchn"/>
    <w:basedOn w:val="Absatz-Standardschriftart"/>
    <w:link w:val="Untertitel"/>
    <w:rsid w:val="002A57E2"/>
    <w:rPr>
      <w:rFonts w:ascii="Arial" w:hAnsi="Arial" w:cs="Arial"/>
      <w:sz w:val="24"/>
      <w:szCs w:val="24"/>
      <w:lang w:eastAsia="de-DE"/>
    </w:rPr>
  </w:style>
  <w:style w:type="paragraph" w:styleId="RGV-berschrift">
    <w:name w:val="toa heading"/>
    <w:basedOn w:val="Standard"/>
    <w:next w:val="Standard"/>
    <w:rsid w:val="002A57E2"/>
    <w:pPr>
      <w:spacing w:before="120"/>
    </w:pPr>
    <w:rPr>
      <w:rFonts w:cs="Arial"/>
      <w:b/>
      <w:bCs/>
      <w:sz w:val="24"/>
      <w:szCs w:val="24"/>
    </w:rPr>
  </w:style>
  <w:style w:type="paragraph" w:styleId="Verzeichnis2">
    <w:name w:val="toc 2"/>
    <w:basedOn w:val="Standard"/>
    <w:next w:val="Standard"/>
    <w:autoRedefine/>
    <w:rsid w:val="002A57E2"/>
    <w:pPr>
      <w:spacing w:before="240"/>
    </w:pPr>
    <w:rPr>
      <w:b/>
      <w:bCs/>
      <w:szCs w:val="24"/>
    </w:rPr>
  </w:style>
  <w:style w:type="paragraph" w:styleId="Verzeichnis3">
    <w:name w:val="toc 3"/>
    <w:basedOn w:val="Standard"/>
    <w:next w:val="Standard"/>
    <w:autoRedefine/>
    <w:rsid w:val="002A57E2"/>
    <w:pPr>
      <w:ind w:left="220"/>
    </w:pPr>
    <w:rPr>
      <w:szCs w:val="24"/>
    </w:rPr>
  </w:style>
  <w:style w:type="paragraph" w:styleId="Verzeichnis4">
    <w:name w:val="toc 4"/>
    <w:basedOn w:val="Standard"/>
    <w:next w:val="Standard"/>
    <w:autoRedefine/>
    <w:rsid w:val="002A57E2"/>
    <w:pPr>
      <w:ind w:left="440"/>
    </w:pPr>
    <w:rPr>
      <w:szCs w:val="24"/>
    </w:rPr>
  </w:style>
  <w:style w:type="paragraph" w:styleId="Verzeichnis5">
    <w:name w:val="toc 5"/>
    <w:basedOn w:val="Standard"/>
    <w:next w:val="Standard"/>
    <w:autoRedefine/>
    <w:rsid w:val="002A57E2"/>
    <w:pPr>
      <w:ind w:left="660"/>
    </w:pPr>
    <w:rPr>
      <w:szCs w:val="24"/>
    </w:rPr>
  </w:style>
  <w:style w:type="paragraph" w:styleId="Verzeichnis6">
    <w:name w:val="toc 6"/>
    <w:basedOn w:val="Standard"/>
    <w:next w:val="Standard"/>
    <w:autoRedefine/>
    <w:rsid w:val="002A57E2"/>
    <w:pPr>
      <w:ind w:left="880"/>
    </w:pPr>
    <w:rPr>
      <w:szCs w:val="24"/>
    </w:rPr>
  </w:style>
  <w:style w:type="paragraph" w:styleId="Verzeichnis7">
    <w:name w:val="toc 7"/>
    <w:basedOn w:val="Standard"/>
    <w:next w:val="Standard"/>
    <w:autoRedefine/>
    <w:rsid w:val="002A57E2"/>
    <w:pPr>
      <w:ind w:left="1100"/>
    </w:pPr>
    <w:rPr>
      <w:szCs w:val="24"/>
    </w:rPr>
  </w:style>
  <w:style w:type="paragraph" w:styleId="Verzeichnis8">
    <w:name w:val="toc 8"/>
    <w:basedOn w:val="Standard"/>
    <w:next w:val="Standard"/>
    <w:autoRedefine/>
    <w:rsid w:val="002A57E2"/>
    <w:pPr>
      <w:ind w:left="1320"/>
    </w:pPr>
    <w:rPr>
      <w:szCs w:val="24"/>
    </w:rPr>
  </w:style>
  <w:style w:type="paragraph" w:styleId="Verzeichnis9">
    <w:name w:val="toc 9"/>
    <w:basedOn w:val="Standard"/>
    <w:next w:val="Standard"/>
    <w:autoRedefine/>
    <w:rsid w:val="002A57E2"/>
    <w:pPr>
      <w:ind w:left="1540"/>
    </w:pPr>
    <w:rPr>
      <w:szCs w:val="24"/>
    </w:rPr>
  </w:style>
  <w:style w:type="paragraph" w:styleId="Abbildungsverzeichnis">
    <w:name w:val="table of figures"/>
    <w:basedOn w:val="Standard"/>
    <w:next w:val="Standard"/>
    <w:rsid w:val="002A57E2"/>
  </w:style>
  <w:style w:type="paragraph" w:styleId="Beschriftung">
    <w:name w:val="caption"/>
    <w:basedOn w:val="Standard"/>
    <w:next w:val="Standard"/>
    <w:qFormat/>
    <w:rsid w:val="002A57E2"/>
    <w:rPr>
      <w:b/>
      <w:bCs/>
      <w:sz w:val="20"/>
    </w:rPr>
  </w:style>
  <w:style w:type="paragraph" w:styleId="Dokumentstruktur">
    <w:name w:val="Document Map"/>
    <w:basedOn w:val="Standard"/>
    <w:link w:val="DokumentstrukturZchn"/>
    <w:rsid w:val="002A57E2"/>
    <w:pPr>
      <w:shd w:val="clear" w:color="auto" w:fill="000080"/>
    </w:pPr>
    <w:rPr>
      <w:rFonts w:ascii="Tahoma" w:hAnsi="Tahoma" w:cs="Tahoma"/>
      <w:sz w:val="20"/>
    </w:rPr>
  </w:style>
  <w:style w:type="character" w:customStyle="1" w:styleId="DokumentstrukturZchn">
    <w:name w:val="Dokumentstruktur Zchn"/>
    <w:basedOn w:val="Absatz-Standardschriftart"/>
    <w:link w:val="Dokumentstruktur"/>
    <w:rsid w:val="002A57E2"/>
    <w:rPr>
      <w:rFonts w:ascii="Tahoma" w:hAnsi="Tahoma" w:cs="Tahoma"/>
      <w:shd w:val="clear" w:color="auto" w:fill="000080"/>
      <w:lang w:eastAsia="de-DE"/>
    </w:rPr>
  </w:style>
  <w:style w:type="paragraph" w:styleId="Endnotentext">
    <w:name w:val="endnote text"/>
    <w:basedOn w:val="Standard"/>
    <w:link w:val="EndnotentextZchn"/>
    <w:rsid w:val="002A57E2"/>
    <w:rPr>
      <w:sz w:val="20"/>
    </w:rPr>
  </w:style>
  <w:style w:type="character" w:customStyle="1" w:styleId="EndnotentextZchn">
    <w:name w:val="Endnotentext Zchn"/>
    <w:basedOn w:val="Absatz-Standardschriftart"/>
    <w:link w:val="Endnotentext"/>
    <w:rsid w:val="002A57E2"/>
    <w:rPr>
      <w:rFonts w:ascii="Arial" w:hAnsi="Arial"/>
      <w:lang w:eastAsia="de-DE"/>
    </w:rPr>
  </w:style>
  <w:style w:type="paragraph" w:styleId="Index2">
    <w:name w:val="index 2"/>
    <w:basedOn w:val="Standard"/>
    <w:next w:val="Standard"/>
    <w:autoRedefine/>
    <w:rsid w:val="002A57E2"/>
    <w:pPr>
      <w:ind w:left="440" w:hanging="220"/>
    </w:pPr>
  </w:style>
  <w:style w:type="paragraph" w:styleId="Index3">
    <w:name w:val="index 3"/>
    <w:basedOn w:val="Standard"/>
    <w:next w:val="Standard"/>
    <w:autoRedefine/>
    <w:rsid w:val="002A57E2"/>
    <w:pPr>
      <w:ind w:left="660" w:hanging="220"/>
    </w:pPr>
  </w:style>
  <w:style w:type="paragraph" w:styleId="Index4">
    <w:name w:val="index 4"/>
    <w:basedOn w:val="Standard"/>
    <w:next w:val="Standard"/>
    <w:autoRedefine/>
    <w:rsid w:val="002A57E2"/>
    <w:pPr>
      <w:ind w:left="880" w:hanging="220"/>
    </w:pPr>
  </w:style>
  <w:style w:type="paragraph" w:styleId="Index5">
    <w:name w:val="index 5"/>
    <w:basedOn w:val="Standard"/>
    <w:next w:val="Standard"/>
    <w:autoRedefine/>
    <w:rsid w:val="002A57E2"/>
    <w:pPr>
      <w:ind w:left="1100" w:hanging="220"/>
    </w:pPr>
  </w:style>
  <w:style w:type="paragraph" w:styleId="Index6">
    <w:name w:val="index 6"/>
    <w:basedOn w:val="Standard"/>
    <w:next w:val="Standard"/>
    <w:autoRedefine/>
    <w:rsid w:val="002A57E2"/>
    <w:pPr>
      <w:ind w:left="1320" w:hanging="220"/>
    </w:pPr>
  </w:style>
  <w:style w:type="paragraph" w:styleId="Index7">
    <w:name w:val="index 7"/>
    <w:basedOn w:val="Standard"/>
    <w:next w:val="Standard"/>
    <w:autoRedefine/>
    <w:rsid w:val="002A57E2"/>
    <w:pPr>
      <w:ind w:left="1540" w:hanging="220"/>
    </w:pPr>
  </w:style>
  <w:style w:type="paragraph" w:styleId="Index8">
    <w:name w:val="index 8"/>
    <w:basedOn w:val="Standard"/>
    <w:next w:val="Standard"/>
    <w:autoRedefine/>
    <w:rsid w:val="002A57E2"/>
    <w:pPr>
      <w:ind w:left="1760" w:hanging="220"/>
    </w:pPr>
  </w:style>
  <w:style w:type="paragraph" w:styleId="Index9">
    <w:name w:val="index 9"/>
    <w:basedOn w:val="Standard"/>
    <w:next w:val="Standard"/>
    <w:autoRedefine/>
    <w:rsid w:val="002A57E2"/>
    <w:pPr>
      <w:ind w:left="1980" w:hanging="220"/>
    </w:pPr>
  </w:style>
  <w:style w:type="paragraph" w:styleId="Kommentarthema">
    <w:name w:val="annotation subject"/>
    <w:basedOn w:val="Kommentartext"/>
    <w:next w:val="Kommentartext"/>
    <w:link w:val="KommentarthemaZchn"/>
    <w:rsid w:val="002A57E2"/>
    <w:pPr>
      <w:spacing w:line="280" w:lineRule="atLeast"/>
    </w:pPr>
    <w:rPr>
      <w:b/>
      <w:bCs/>
      <w:lang w:val="de-AT"/>
    </w:rPr>
  </w:style>
  <w:style w:type="character" w:customStyle="1" w:styleId="KommentartextZchn">
    <w:name w:val="Kommentartext Zchn"/>
    <w:basedOn w:val="Absatz-Standardschriftart"/>
    <w:link w:val="Kommentartext"/>
    <w:rsid w:val="002A57E2"/>
    <w:rPr>
      <w:rFonts w:ascii="Arial" w:hAnsi="Arial"/>
      <w:lang w:val="de-DE" w:eastAsia="de-DE"/>
    </w:rPr>
  </w:style>
  <w:style w:type="character" w:customStyle="1" w:styleId="KommentarthemaZchn">
    <w:name w:val="Kommentarthema Zchn"/>
    <w:basedOn w:val="KommentartextZchn"/>
    <w:link w:val="Kommentarthema"/>
    <w:rsid w:val="002A57E2"/>
    <w:rPr>
      <w:rFonts w:ascii="Arial" w:hAnsi="Arial"/>
      <w:b/>
      <w:bCs/>
      <w:lang w:val="de-DE" w:eastAsia="de-DE"/>
    </w:rPr>
  </w:style>
  <w:style w:type="paragraph" w:styleId="Makrotext">
    <w:name w:val="macro"/>
    <w:link w:val="MakrotextZchn"/>
    <w:rsid w:val="002A57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de-DE"/>
    </w:rPr>
  </w:style>
  <w:style w:type="character" w:customStyle="1" w:styleId="MakrotextZchn">
    <w:name w:val="Makrotext Zchn"/>
    <w:basedOn w:val="Absatz-Standardschriftart"/>
    <w:link w:val="Makrotext"/>
    <w:rsid w:val="002A57E2"/>
    <w:rPr>
      <w:rFonts w:ascii="Courier New" w:hAnsi="Courier New" w:cs="Courier New"/>
      <w:lang w:eastAsia="de-DE"/>
    </w:rPr>
  </w:style>
  <w:style w:type="paragraph" w:styleId="Rechtsgrundlagenverzeichnis">
    <w:name w:val="table of authorities"/>
    <w:basedOn w:val="Standard"/>
    <w:next w:val="Standard"/>
    <w:rsid w:val="002A57E2"/>
    <w:pPr>
      <w:ind w:left="220" w:hanging="220"/>
    </w:pPr>
  </w:style>
  <w:style w:type="paragraph" w:styleId="Sprechblasentext">
    <w:name w:val="Balloon Text"/>
    <w:basedOn w:val="Standard"/>
    <w:link w:val="SprechblasentextZchn"/>
    <w:rsid w:val="002A57E2"/>
    <w:rPr>
      <w:rFonts w:ascii="Tahoma" w:hAnsi="Tahoma" w:cs="Tahoma"/>
      <w:sz w:val="16"/>
      <w:szCs w:val="16"/>
    </w:rPr>
  </w:style>
  <w:style w:type="character" w:customStyle="1" w:styleId="SprechblasentextZchn">
    <w:name w:val="Sprechblasentext Zchn"/>
    <w:basedOn w:val="Absatz-Standardschriftart"/>
    <w:link w:val="Sprechblasentext"/>
    <w:rsid w:val="002A57E2"/>
    <w:rPr>
      <w:rFonts w:ascii="Tahoma" w:hAnsi="Tahoma" w:cs="Tahoma"/>
      <w:sz w:val="16"/>
      <w:szCs w:val="16"/>
      <w:lang w:eastAsia="de-DE"/>
    </w:rPr>
  </w:style>
  <w:style w:type="paragraph" w:customStyle="1" w:styleId="KopfDienststelle2">
    <w:name w:val="Kopf_Dienststelle2"/>
    <w:basedOn w:val="KopfDienststelle"/>
    <w:rsid w:val="002A57E2"/>
    <w:pPr>
      <w:spacing w:before="0"/>
    </w:pPr>
    <w:rPr>
      <w:sz w:val="24"/>
    </w:rPr>
  </w:style>
  <w:style w:type="paragraph" w:customStyle="1" w:styleId="Einzug2">
    <w:name w:val="Einzug 2"/>
    <w:basedOn w:val="Einzug"/>
    <w:rsid w:val="002A57E2"/>
    <w:pPr>
      <w:ind w:left="510"/>
    </w:pPr>
  </w:style>
  <w:style w:type="paragraph" w:customStyle="1" w:styleId="Spalten-EinzugP">
    <w:name w:val="Spalten-Einzug P"/>
    <w:basedOn w:val="Standard"/>
    <w:rsid w:val="002A57E2"/>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eader1.xml" Type="http://schemas.openxmlformats.org/officeDocument/2006/relationships/header"/><Relationship Id="rId9" Target="footer2.xml" Type="http://schemas.openxmlformats.org/officeDocument/2006/relationships/footer"/></Relationships>
</file>

<file path=word/_rels/header1.xml.rels><?xml version="1.0" encoding="UTF-8" standalone="no"?><Relationships xmlns="http://schemas.openxmlformats.org/package/2006/relationships"><Relationship Id="rId1" Target="media/image1.wmf" Type="http://schemas.openxmlformats.org/officeDocument/2006/relationships/image"/></Relationships>
</file>

<file path=word/_rels/settings.xml.rels><?xml version="1.0" encoding="UTF-8" standalone="no"?><Relationships xmlns="http://schemas.openxmlformats.org/package/2006/relationships"><Relationship Id="rId1" Target="file://///ugl.linz.at/dataugl/magistrat/cd_neu/05_Word_V/03_LINZ_StammV/Intern-GB.dotx" TargetMode="External" Type="http://schemas.openxmlformats.org/officeDocument/2006/relationships/attachedTemplate"/></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Intern-GB.dotx</Template>
  <TotalTime>0</TotalTime>
  <Pages>10</Pages>
  <Words>1955</Words>
  <Characters>12321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IKT Linz GmbH</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2022-02-01T07:49:00Z</dcterms:created>
  <dc:creator>www.linz.at / Service A-Z</dc:creator>
  <cp:lastModifiedBy>Magistrat Linz</cp:lastModifiedBy>
  <cp:lastPrinted>2000-05-04T19:12:00Z</cp:lastPrinted>
  <dcterms:modified xsi:type="dcterms:W3CDTF">2022-06-07T10:09:52Z</dcterms:modified>
  <cp:revision>3</cp:revision>
  <dc:title>Tiefsonde Neuerrichtung</dc:title>
</cp:coreProperties>
</file>